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D78F0E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3E0937">
        <w:rPr>
          <w:rFonts w:ascii="Arial" w:eastAsiaTheme="minorEastAsia" w:hAnsi="Arial" w:cs="Arial"/>
          <w:b/>
          <w:sz w:val="24"/>
          <w:szCs w:val="24"/>
          <w:lang w:eastAsia="zh-CN"/>
        </w:rPr>
        <w:t>112bis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153028">
        <w:rPr>
          <w:rFonts w:ascii="Arial" w:eastAsiaTheme="minorEastAsia" w:hAnsi="Arial" w:cs="Arial"/>
          <w:b/>
          <w:sz w:val="24"/>
          <w:szCs w:val="24"/>
          <w:lang w:eastAsia="zh-CN"/>
        </w:rPr>
        <w:t>7099</w:t>
      </w:r>
    </w:p>
    <w:p w14:paraId="2735E67F" w14:textId="1FF21ABA" w:rsidR="003A2B9E" w:rsidRPr="003A2B9E" w:rsidRDefault="003E0937"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Hefei, China,</w:t>
      </w:r>
      <w:r w:rsidR="00CC3582">
        <w:rPr>
          <w:rFonts w:ascii="Arial" w:hAnsi="Arial"/>
          <w:b/>
          <w:sz w:val="24"/>
          <w:szCs w:val="24"/>
          <w:lang w:eastAsia="zh-CN"/>
        </w:rPr>
        <w:t xml:space="preserve"> </w:t>
      </w:r>
      <w:r w:rsidR="00FD7FB2">
        <w:rPr>
          <w:rFonts w:ascii="Arial" w:hAnsi="Arial"/>
          <w:b/>
          <w:sz w:val="24"/>
          <w:szCs w:val="24"/>
          <w:lang w:eastAsia="zh-CN"/>
        </w:rPr>
        <w:t>14th</w:t>
      </w:r>
      <w:r w:rsidR="00CC3582">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sidR="00FD7FB2">
        <w:rPr>
          <w:rFonts w:ascii="Arial" w:hAnsi="Arial"/>
          <w:b/>
          <w:sz w:val="24"/>
          <w:szCs w:val="24"/>
          <w:lang w:eastAsia="zh-CN"/>
        </w:rPr>
        <w:t>18</w:t>
      </w:r>
      <w:r w:rsidR="00FD7FB2" w:rsidRPr="00FD7FB2">
        <w:rPr>
          <w:rFonts w:ascii="Arial" w:hAnsi="Arial"/>
          <w:b/>
          <w:sz w:val="24"/>
          <w:szCs w:val="24"/>
          <w:vertAlign w:val="superscript"/>
          <w:lang w:eastAsia="zh-CN"/>
        </w:rPr>
        <w:t>th</w:t>
      </w:r>
      <w:r w:rsidR="00FD7FB2">
        <w:rPr>
          <w:rFonts w:ascii="Arial" w:hAnsi="Arial"/>
          <w:b/>
          <w:sz w:val="24"/>
          <w:szCs w:val="24"/>
          <w:lang w:eastAsia="zh-CN"/>
        </w:rPr>
        <w:t xml:space="preserve"> </w:t>
      </w:r>
      <w:proofErr w:type="gramStart"/>
      <w:r w:rsidR="00FD7FB2">
        <w:rPr>
          <w:rFonts w:ascii="Arial" w:hAnsi="Arial"/>
          <w:b/>
          <w:sz w:val="24"/>
          <w:szCs w:val="24"/>
          <w:lang w:eastAsia="zh-CN"/>
        </w:rPr>
        <w:t>October</w:t>
      </w:r>
      <w:r w:rsidR="00CC3582" w:rsidRPr="00EF3FF4">
        <w:rPr>
          <w:rFonts w:ascii="Arial" w:hAnsi="Arial"/>
          <w:b/>
          <w:sz w:val="24"/>
          <w:szCs w:val="24"/>
          <w:lang w:eastAsia="zh-CN"/>
        </w:rPr>
        <w:t>,</w:t>
      </w:r>
      <w:proofErr w:type="gramEnd"/>
      <w:r w:rsidR="00CC3582" w:rsidRPr="00EF3FF4">
        <w:rPr>
          <w:rFonts w:ascii="Arial" w:hAnsi="Arial"/>
          <w:b/>
          <w:sz w:val="24"/>
          <w:szCs w:val="24"/>
          <w:lang w:eastAsia="zh-CN"/>
        </w:rPr>
        <w:t xml:space="preserve"> 202</w:t>
      </w:r>
      <w:r w:rsidR="00CC3582">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70A8D63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613A3">
        <w:rPr>
          <w:rFonts w:ascii="Arial" w:eastAsiaTheme="minorEastAsia" w:hAnsi="Arial" w:cs="Arial"/>
          <w:color w:val="000000"/>
          <w:sz w:val="22"/>
          <w:lang w:eastAsia="zh-CN"/>
        </w:rPr>
        <w:t>6.2.6</w:t>
      </w:r>
    </w:p>
    <w:p w14:paraId="50D5329D" w14:textId="6F1C42C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52641">
        <w:rPr>
          <w:rFonts w:ascii="Arial" w:hAnsi="Arial" w:cs="Arial"/>
          <w:color w:val="000000"/>
          <w:sz w:val="22"/>
          <w:lang w:eastAsia="zh-CN"/>
        </w:rPr>
        <w:t>Moderator (Ericsson)</w:t>
      </w:r>
    </w:p>
    <w:p w14:paraId="1E0389E7" w14:textId="4193B41B" w:rsidR="00915D73" w:rsidRPr="00D25903"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E31D2">
        <w:rPr>
          <w:rFonts w:ascii="Arial" w:eastAsiaTheme="minorEastAsia" w:hAnsi="Arial" w:cs="Arial"/>
          <w:color w:val="000000"/>
          <w:sz w:val="22"/>
          <w:lang w:eastAsia="zh-CN"/>
        </w:rPr>
        <w:t>Ad-hoc minutes for</w:t>
      </w:r>
      <w:r w:rsidR="00484C5D">
        <w:rPr>
          <w:rFonts w:ascii="Arial" w:eastAsiaTheme="minorEastAsia" w:hAnsi="Arial" w:cs="Arial" w:hint="eastAsia"/>
          <w:color w:val="000000"/>
          <w:sz w:val="22"/>
          <w:lang w:eastAsia="zh-CN"/>
        </w:rPr>
        <w:t xml:space="preserve"> </w:t>
      </w:r>
      <w:r w:rsidR="00D25903" w:rsidRPr="00D25903">
        <w:rPr>
          <w:rFonts w:ascii="Arial" w:eastAsiaTheme="minorEastAsia" w:hAnsi="Arial" w:cs="Arial"/>
          <w:color w:val="000000"/>
          <w:sz w:val="22"/>
          <w:lang w:eastAsia="zh-CN"/>
        </w:rPr>
        <w:t>[112bis][117] FS_NR_IMT</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EA201BB" w14:textId="12477451" w:rsidR="00D25903" w:rsidRDefault="00DE31D2" w:rsidP="00DE31D2">
      <w:pPr>
        <w:rPr>
          <w:iCs/>
          <w:lang w:eastAsia="zh-CN"/>
        </w:rPr>
      </w:pPr>
      <w:r>
        <w:rPr>
          <w:iCs/>
          <w:lang w:eastAsia="zh-CN"/>
        </w:rPr>
        <w:t xml:space="preserve">This document contains the ad-hoc minutes for the IMT parameters topic. In section 0, the topics </w:t>
      </w:r>
      <w:r w:rsidR="00582D6A">
        <w:rPr>
          <w:iCs/>
          <w:lang w:eastAsia="zh-CN"/>
        </w:rPr>
        <w:t>discussed</w:t>
      </w:r>
      <w:r>
        <w:rPr>
          <w:iCs/>
          <w:lang w:eastAsia="zh-CN"/>
        </w:rPr>
        <w:t xml:space="preserve"> for the ad-hoc are captured. </w:t>
      </w:r>
    </w:p>
    <w:p w14:paraId="2DD4DDC8" w14:textId="77777777" w:rsidR="00250122" w:rsidRDefault="00250122" w:rsidP="00DE31D2">
      <w:pPr>
        <w:rPr>
          <w:iCs/>
          <w:lang w:eastAsia="zh-CN"/>
        </w:rPr>
      </w:pPr>
    </w:p>
    <w:p w14:paraId="215D5947" w14:textId="77777777" w:rsidR="00250122" w:rsidRPr="002969AD" w:rsidRDefault="00250122" w:rsidP="00250122">
      <w:pPr>
        <w:rPr>
          <w:b/>
          <w:u w:val="single"/>
          <w:lang w:eastAsia="ko-KR"/>
        </w:rPr>
      </w:pPr>
      <w:r w:rsidRPr="002969AD">
        <w:rPr>
          <w:b/>
          <w:u w:val="single"/>
          <w:lang w:eastAsia="ko-KR"/>
        </w:rPr>
        <w:t xml:space="preserve">Issue </w:t>
      </w:r>
      <w:r>
        <w:rPr>
          <w:b/>
          <w:u w:val="single"/>
          <w:lang w:eastAsia="ko-KR"/>
        </w:rPr>
        <w:t>4</w:t>
      </w:r>
      <w:r w:rsidRPr="002969AD">
        <w:rPr>
          <w:b/>
          <w:u w:val="single"/>
          <w:lang w:eastAsia="ko-KR"/>
        </w:rPr>
        <w:t>-</w:t>
      </w:r>
      <w:r>
        <w:rPr>
          <w:b/>
          <w:u w:val="single"/>
          <w:lang w:eastAsia="ko-KR"/>
        </w:rPr>
        <w:t>4</w:t>
      </w:r>
      <w:r w:rsidRPr="002969AD">
        <w:rPr>
          <w:b/>
          <w:u w:val="single"/>
          <w:lang w:eastAsia="ko-KR"/>
        </w:rPr>
        <w:t xml:space="preserve">: </w:t>
      </w:r>
      <w:r>
        <w:rPr>
          <w:b/>
          <w:u w:val="single"/>
          <w:lang w:eastAsia="ko-KR"/>
        </w:rPr>
        <w:t>Approach to parameter agreement</w:t>
      </w:r>
    </w:p>
    <w:p w14:paraId="1536CCA4" w14:textId="77777777" w:rsidR="00250122" w:rsidRPr="002969AD" w:rsidRDefault="00250122" w:rsidP="0025012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969AD">
        <w:rPr>
          <w:rFonts w:eastAsia="SimSun"/>
          <w:szCs w:val="24"/>
          <w:lang w:eastAsia="zh-CN"/>
        </w:rPr>
        <w:t>Proposals</w:t>
      </w:r>
    </w:p>
    <w:p w14:paraId="72556CDE" w14:textId="77777777" w:rsidR="00250122" w:rsidRPr="00730507" w:rsidRDefault="00250122" w:rsidP="00250122">
      <w:pPr>
        <w:pStyle w:val="ListParagraph"/>
        <w:numPr>
          <w:ilvl w:val="1"/>
          <w:numId w:val="1"/>
        </w:numPr>
        <w:overflowPunct/>
        <w:autoSpaceDE/>
        <w:autoSpaceDN/>
        <w:adjustRightInd/>
        <w:spacing w:after="120"/>
        <w:ind w:firstLineChars="0"/>
        <w:textAlignment w:val="auto"/>
        <w:rPr>
          <w:rFonts w:eastAsia="SimSun"/>
          <w:szCs w:val="24"/>
          <w:lang w:eastAsia="zh-CN"/>
        </w:rPr>
      </w:pPr>
      <w:r w:rsidRPr="00730507">
        <w:rPr>
          <w:rFonts w:eastAsia="SimSun"/>
          <w:szCs w:val="24"/>
          <w:lang w:eastAsia="zh-CN"/>
        </w:rPr>
        <w:t xml:space="preserve">Option 1: Most of the system parameters are dependent on other, so to make progress RAN4 should start by tentatively agreeing on parameters, and then confirm them only after verifying the overall system </w:t>
      </w:r>
      <w:proofErr w:type="gramStart"/>
      <w:r w:rsidRPr="00730507">
        <w:rPr>
          <w:rFonts w:eastAsia="SimSun"/>
          <w:szCs w:val="24"/>
          <w:lang w:eastAsia="zh-CN"/>
        </w:rPr>
        <w:t>feasibility.(</w:t>
      </w:r>
      <w:proofErr w:type="gramEnd"/>
      <w:r w:rsidRPr="00730507">
        <w:rPr>
          <w:rFonts w:eastAsia="SimSun"/>
          <w:szCs w:val="24"/>
          <w:lang w:eastAsia="zh-CN"/>
        </w:rPr>
        <w:t>Ericsson)</w:t>
      </w:r>
    </w:p>
    <w:p w14:paraId="523E70D1" w14:textId="77777777" w:rsidR="00250122" w:rsidRPr="00533B0F" w:rsidRDefault="00250122" w:rsidP="0025012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533B0F">
        <w:rPr>
          <w:rFonts w:eastAsia="SimSun"/>
          <w:szCs w:val="24"/>
          <w:lang w:eastAsia="zh-CN"/>
        </w:rPr>
        <w:t>Recommended WF</w:t>
      </w:r>
    </w:p>
    <w:p w14:paraId="563DF142" w14:textId="77777777" w:rsidR="00250122" w:rsidRDefault="00250122" w:rsidP="00DE31D2">
      <w:pPr>
        <w:rPr>
          <w:iCs/>
          <w:lang w:eastAsia="zh-CN"/>
        </w:rPr>
      </w:pPr>
    </w:p>
    <w:p w14:paraId="4079141D" w14:textId="77777777" w:rsidR="00250122" w:rsidRDefault="00250122" w:rsidP="00DE31D2">
      <w:pPr>
        <w:rPr>
          <w:iCs/>
          <w:lang w:eastAsia="zh-CN"/>
        </w:rPr>
      </w:pPr>
    </w:p>
    <w:p w14:paraId="236F5461" w14:textId="14701A48" w:rsidR="00DE31D2" w:rsidRPr="003F3BB3" w:rsidRDefault="00DE31D2" w:rsidP="00DE31D2">
      <w:pPr>
        <w:rPr>
          <w:b/>
          <w:u w:val="single"/>
          <w:lang w:eastAsia="ko-KR"/>
        </w:rPr>
      </w:pPr>
      <w:r w:rsidRPr="003F3BB3">
        <w:rPr>
          <w:b/>
          <w:u w:val="single"/>
          <w:lang w:eastAsia="ko-KR"/>
        </w:rPr>
        <w:t xml:space="preserve">Issue </w:t>
      </w:r>
      <w:r>
        <w:rPr>
          <w:b/>
          <w:u w:val="single"/>
          <w:lang w:eastAsia="ko-KR"/>
        </w:rPr>
        <w:t>4</w:t>
      </w:r>
      <w:r w:rsidRPr="003F3BB3">
        <w:rPr>
          <w:b/>
          <w:u w:val="single"/>
          <w:lang w:eastAsia="ko-KR"/>
        </w:rPr>
        <w:t>-2</w:t>
      </w:r>
      <w:r>
        <w:rPr>
          <w:b/>
          <w:u w:val="single"/>
          <w:lang w:eastAsia="ko-KR"/>
        </w:rPr>
        <w:t>7</w:t>
      </w:r>
      <w:r w:rsidRPr="003F3BB3">
        <w:rPr>
          <w:b/>
          <w:u w:val="single"/>
          <w:lang w:eastAsia="ko-KR"/>
        </w:rPr>
        <w:t xml:space="preserve">: </w:t>
      </w:r>
      <w:r>
        <w:rPr>
          <w:b/>
          <w:u w:val="single"/>
          <w:lang w:eastAsia="ko-KR"/>
        </w:rPr>
        <w:t>FR1 like or FR2 like UE</w:t>
      </w:r>
      <w:r w:rsidR="003F39DA">
        <w:rPr>
          <w:b/>
          <w:u w:val="single"/>
          <w:lang w:eastAsia="ko-KR"/>
        </w:rPr>
        <w:t xml:space="preserve"> for ITU response </w:t>
      </w:r>
      <w:r w:rsidR="007910D6">
        <w:rPr>
          <w:b/>
          <w:u w:val="single"/>
          <w:lang w:eastAsia="ko-KR"/>
        </w:rPr>
        <w:t>and ACLR simulation</w:t>
      </w:r>
    </w:p>
    <w:p w14:paraId="0104DB05" w14:textId="77777777" w:rsidR="00DE31D2" w:rsidRPr="003F3BB3" w:rsidRDefault="00DE31D2" w:rsidP="00DE31D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F3BB3">
        <w:rPr>
          <w:rFonts w:eastAsia="SimSun"/>
          <w:szCs w:val="24"/>
          <w:lang w:eastAsia="zh-CN"/>
        </w:rPr>
        <w:t>Proposals</w:t>
      </w:r>
    </w:p>
    <w:p w14:paraId="3252F0C3" w14:textId="77777777" w:rsidR="00DE31D2" w:rsidRPr="00FC3DF9" w:rsidRDefault="00DE31D2" w:rsidP="00DE31D2">
      <w:pPr>
        <w:pStyle w:val="ListParagraph"/>
        <w:numPr>
          <w:ilvl w:val="1"/>
          <w:numId w:val="1"/>
        </w:numPr>
        <w:overflowPunct/>
        <w:autoSpaceDE/>
        <w:autoSpaceDN/>
        <w:adjustRightInd/>
        <w:spacing w:after="120"/>
        <w:ind w:firstLineChars="0"/>
        <w:textAlignment w:val="auto"/>
        <w:rPr>
          <w:color w:val="0070C0"/>
          <w:lang w:eastAsia="zh-CN"/>
        </w:rPr>
      </w:pPr>
      <w:r w:rsidRPr="003F3BB3">
        <w:rPr>
          <w:rFonts w:eastAsia="SimSun"/>
          <w:szCs w:val="24"/>
          <w:lang w:eastAsia="zh-CN"/>
        </w:rPr>
        <w:t xml:space="preserve">Option 1: </w:t>
      </w:r>
      <w:r>
        <w:rPr>
          <w:rFonts w:eastAsia="SimSun"/>
          <w:szCs w:val="24"/>
          <w:lang w:eastAsia="zh-CN"/>
        </w:rPr>
        <w:t>Reply with both architectures unless clear consensus (Nokia, Qualcomm, vivo)</w:t>
      </w:r>
    </w:p>
    <w:p w14:paraId="32EB272F" w14:textId="77777777" w:rsidR="00DE31D2" w:rsidRPr="00DC767E" w:rsidRDefault="00DE31D2" w:rsidP="00DE31D2">
      <w:pPr>
        <w:pStyle w:val="ListParagraph"/>
        <w:numPr>
          <w:ilvl w:val="1"/>
          <w:numId w:val="1"/>
        </w:numPr>
        <w:overflowPunct/>
        <w:autoSpaceDE/>
        <w:autoSpaceDN/>
        <w:adjustRightInd/>
        <w:spacing w:after="120"/>
        <w:ind w:firstLineChars="0"/>
        <w:textAlignment w:val="auto"/>
        <w:rPr>
          <w:color w:val="0070C0"/>
          <w:lang w:eastAsia="zh-CN"/>
        </w:rPr>
      </w:pPr>
      <w:r>
        <w:rPr>
          <w:rFonts w:eastAsia="SimSun"/>
          <w:szCs w:val="24"/>
          <w:lang w:eastAsia="zh-CN"/>
        </w:rPr>
        <w:t>Option 2: FR1 like (Apple, Samsung, Mediatek, Samsung, Ericsson)</w:t>
      </w:r>
    </w:p>
    <w:p w14:paraId="024AF9DA" w14:textId="77777777" w:rsidR="00DE31D2" w:rsidRPr="00173412" w:rsidRDefault="00DE31D2" w:rsidP="00DE31D2">
      <w:pPr>
        <w:pStyle w:val="ListParagraph"/>
        <w:numPr>
          <w:ilvl w:val="1"/>
          <w:numId w:val="1"/>
        </w:numPr>
        <w:overflowPunct/>
        <w:autoSpaceDE/>
        <w:autoSpaceDN/>
        <w:adjustRightInd/>
        <w:spacing w:after="120"/>
        <w:ind w:firstLineChars="0"/>
        <w:textAlignment w:val="auto"/>
        <w:rPr>
          <w:color w:val="0070C0"/>
          <w:lang w:eastAsia="zh-CN"/>
        </w:rPr>
      </w:pPr>
      <w:r>
        <w:rPr>
          <w:rFonts w:eastAsia="SimSun"/>
          <w:szCs w:val="24"/>
          <w:lang w:eastAsia="zh-CN"/>
        </w:rPr>
        <w:t>Option 4: FR1 patch with 2dB gain (Apple)</w:t>
      </w:r>
    </w:p>
    <w:p w14:paraId="115FCBC5" w14:textId="77777777" w:rsidR="00DE31D2" w:rsidRPr="00781994" w:rsidRDefault="00DE31D2" w:rsidP="00DE31D2">
      <w:pPr>
        <w:pStyle w:val="ListParagraph"/>
        <w:numPr>
          <w:ilvl w:val="1"/>
          <w:numId w:val="1"/>
        </w:numPr>
        <w:overflowPunct/>
        <w:autoSpaceDE/>
        <w:autoSpaceDN/>
        <w:adjustRightInd/>
        <w:spacing w:after="120"/>
        <w:ind w:firstLineChars="0"/>
        <w:textAlignment w:val="auto"/>
        <w:rPr>
          <w:color w:val="0070C0"/>
          <w:lang w:eastAsia="zh-CN"/>
        </w:rPr>
      </w:pPr>
      <w:r w:rsidRPr="31A6886A">
        <w:rPr>
          <w:rFonts w:eastAsia="SimSun"/>
          <w:lang w:eastAsia="zh-CN"/>
        </w:rPr>
        <w:t>Option 5: FR1 like with omni-directional antenna (Samsung</w:t>
      </w:r>
      <w:r>
        <w:rPr>
          <w:rFonts w:eastAsia="SimSun"/>
          <w:lang w:eastAsia="zh-CN"/>
        </w:rPr>
        <w:t>, Apple</w:t>
      </w:r>
      <w:r w:rsidRPr="31A6886A">
        <w:rPr>
          <w:rFonts w:eastAsia="SimSun"/>
          <w:lang w:eastAsia="zh-CN"/>
        </w:rPr>
        <w:t>)</w:t>
      </w:r>
    </w:p>
    <w:p w14:paraId="2318FCCE" w14:textId="77777777" w:rsidR="00DE31D2" w:rsidRPr="001277CE" w:rsidRDefault="00DE31D2" w:rsidP="00DE31D2">
      <w:pPr>
        <w:pStyle w:val="ListParagraph"/>
        <w:numPr>
          <w:ilvl w:val="1"/>
          <w:numId w:val="1"/>
        </w:numPr>
        <w:overflowPunct/>
        <w:autoSpaceDE/>
        <w:autoSpaceDN/>
        <w:adjustRightInd/>
        <w:spacing w:after="120"/>
        <w:ind w:firstLineChars="0"/>
        <w:textAlignment w:val="auto"/>
        <w:rPr>
          <w:color w:val="0070C0"/>
          <w:lang w:eastAsia="zh-CN"/>
        </w:rPr>
      </w:pPr>
      <w:r w:rsidRPr="31A6886A">
        <w:rPr>
          <w:rFonts w:eastAsia="SimSun"/>
          <w:lang w:eastAsia="zh-CN"/>
        </w:rPr>
        <w:t xml:space="preserve">Option 5: FR1 like with </w:t>
      </w:r>
      <w:r>
        <w:rPr>
          <w:rFonts w:eastAsia="SimSun"/>
          <w:lang w:eastAsia="zh-CN"/>
        </w:rPr>
        <w:t>4</w:t>
      </w:r>
      <w:r w:rsidRPr="31A6886A">
        <w:rPr>
          <w:rFonts w:eastAsia="SimSun"/>
          <w:lang w:eastAsia="zh-CN"/>
        </w:rPr>
        <w:t xml:space="preserve"> antennas and some directionality (Mediatek)</w:t>
      </w:r>
    </w:p>
    <w:p w14:paraId="10A72E76" w14:textId="77777777" w:rsidR="00DE31D2" w:rsidRPr="002E47D5" w:rsidRDefault="00DE31D2" w:rsidP="00DE31D2">
      <w:pPr>
        <w:pStyle w:val="ListParagraph"/>
        <w:numPr>
          <w:ilvl w:val="1"/>
          <w:numId w:val="1"/>
        </w:numPr>
        <w:overflowPunct/>
        <w:autoSpaceDE/>
        <w:autoSpaceDN/>
        <w:adjustRightInd/>
        <w:spacing w:after="120"/>
        <w:ind w:firstLineChars="0"/>
        <w:textAlignment w:val="auto"/>
        <w:rPr>
          <w:color w:val="0070C0"/>
          <w:lang w:eastAsia="zh-CN"/>
        </w:rPr>
      </w:pPr>
      <w:r>
        <w:rPr>
          <w:rFonts w:eastAsia="SimSun"/>
          <w:szCs w:val="24"/>
          <w:lang w:eastAsia="zh-CN"/>
        </w:rPr>
        <w:t>Option 6: Postpone the decision (Huawei)</w:t>
      </w:r>
    </w:p>
    <w:p w14:paraId="78AE28DD" w14:textId="77777777" w:rsidR="00DE31D2" w:rsidRPr="00FC3DF9" w:rsidRDefault="00DE31D2" w:rsidP="00DE31D2">
      <w:pPr>
        <w:pStyle w:val="ListParagraph"/>
        <w:numPr>
          <w:ilvl w:val="1"/>
          <w:numId w:val="1"/>
        </w:numPr>
        <w:overflowPunct/>
        <w:autoSpaceDE/>
        <w:autoSpaceDN/>
        <w:adjustRightInd/>
        <w:spacing w:after="120"/>
        <w:ind w:firstLineChars="0"/>
        <w:textAlignment w:val="auto"/>
        <w:rPr>
          <w:color w:val="0070C0"/>
          <w:lang w:eastAsia="zh-CN"/>
        </w:rPr>
      </w:pPr>
      <w:r>
        <w:rPr>
          <w:rFonts w:eastAsia="SimSun"/>
          <w:szCs w:val="24"/>
          <w:lang w:eastAsia="zh-CN"/>
        </w:rPr>
        <w:t>Option 7: For FR1 like UE, assume 2 elements with maximum gain selection (Huawei)</w:t>
      </w:r>
    </w:p>
    <w:p w14:paraId="4C628D20" w14:textId="77777777" w:rsidR="00DE31D2" w:rsidRDefault="00DE31D2" w:rsidP="00DE31D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F3BB3">
        <w:rPr>
          <w:rFonts w:eastAsia="SimSun"/>
          <w:szCs w:val="24"/>
          <w:lang w:eastAsia="zh-CN"/>
        </w:rPr>
        <w:t>Recommended WF</w:t>
      </w:r>
    </w:p>
    <w:p w14:paraId="7BCCD6F8" w14:textId="77777777" w:rsidR="00DE31D2" w:rsidRDefault="00DE31D2" w:rsidP="00DE31D2">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Discuss whether FR2 like can be ruled out or </w:t>
      </w:r>
      <w:proofErr w:type="gramStart"/>
      <w:r>
        <w:rPr>
          <w:rFonts w:eastAsia="SimSun"/>
          <w:szCs w:val="24"/>
          <w:lang w:eastAsia="zh-CN"/>
        </w:rPr>
        <w:t>not</w:t>
      </w:r>
      <w:proofErr w:type="gramEnd"/>
    </w:p>
    <w:p w14:paraId="7C5FD9D5" w14:textId="77777777" w:rsidR="00DE31D2" w:rsidRPr="00435C1E" w:rsidRDefault="00DE31D2" w:rsidP="00DE31D2">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Clarify FR1 like; omnidirectional, directional or </w:t>
      </w:r>
      <w:proofErr w:type="gramStart"/>
      <w:r>
        <w:rPr>
          <w:rFonts w:eastAsia="SimSun"/>
          <w:szCs w:val="24"/>
          <w:lang w:eastAsia="zh-CN"/>
        </w:rPr>
        <w:t>G</w:t>
      </w:r>
      <w:proofErr w:type="gramEnd"/>
    </w:p>
    <w:p w14:paraId="4146FA9F" w14:textId="77777777" w:rsidR="00DE31D2" w:rsidRDefault="00DE31D2" w:rsidP="00DE31D2">
      <w:pPr>
        <w:rPr>
          <w:iCs/>
          <w:lang w:eastAsia="zh-CN"/>
        </w:rPr>
      </w:pPr>
    </w:p>
    <w:p w14:paraId="0D08E1B7" w14:textId="1D7A4D80" w:rsidR="00AE359E" w:rsidRDefault="00AB5EBD" w:rsidP="00DE31D2">
      <w:pPr>
        <w:rPr>
          <w:iCs/>
          <w:lang w:eastAsia="zh-CN"/>
        </w:rPr>
      </w:pPr>
      <w:r>
        <w:rPr>
          <w:iCs/>
          <w:lang w:eastAsia="zh-CN"/>
        </w:rPr>
        <w:t xml:space="preserve">Qualcomm: </w:t>
      </w:r>
      <w:r w:rsidR="000F1A96">
        <w:rPr>
          <w:iCs/>
          <w:lang w:eastAsia="zh-CN"/>
        </w:rPr>
        <w:t>In the response, do we say FR1 or FR</w:t>
      </w:r>
      <w:proofErr w:type="gramStart"/>
      <w:r w:rsidR="000F1A96">
        <w:rPr>
          <w:iCs/>
          <w:lang w:eastAsia="zh-CN"/>
        </w:rPr>
        <w:t>2 ?</w:t>
      </w:r>
      <w:proofErr w:type="gramEnd"/>
      <w:r w:rsidR="000F1A96">
        <w:rPr>
          <w:iCs/>
          <w:lang w:eastAsia="zh-CN"/>
        </w:rPr>
        <w:t xml:space="preserve"> The question is whether the beamforming is modelled at the UE or not. We are not ready to exclude analogue beamforming</w:t>
      </w:r>
      <w:r w:rsidR="00BE71F3">
        <w:rPr>
          <w:iCs/>
          <w:lang w:eastAsia="zh-CN"/>
        </w:rPr>
        <w:t xml:space="preserve">. Could we consider both with and without </w:t>
      </w:r>
      <w:proofErr w:type="gramStart"/>
      <w:r w:rsidR="00BE71F3">
        <w:rPr>
          <w:iCs/>
          <w:lang w:eastAsia="zh-CN"/>
        </w:rPr>
        <w:t>beamforming ?</w:t>
      </w:r>
      <w:proofErr w:type="gramEnd"/>
      <w:r w:rsidR="00AE359E">
        <w:rPr>
          <w:iCs/>
          <w:lang w:eastAsia="zh-CN"/>
        </w:rPr>
        <w:t xml:space="preserve"> The question is whether there is beamforming or not.</w:t>
      </w:r>
    </w:p>
    <w:p w14:paraId="3D2C8672" w14:textId="0D0D3D9E" w:rsidR="00DD5E4F" w:rsidRDefault="00DD5E4F" w:rsidP="00DE31D2">
      <w:pPr>
        <w:rPr>
          <w:iCs/>
          <w:lang w:eastAsia="zh-CN"/>
        </w:rPr>
      </w:pPr>
      <w:r>
        <w:rPr>
          <w:iCs/>
          <w:lang w:eastAsia="zh-CN"/>
        </w:rPr>
        <w:t xml:space="preserve">Nokia: We can separate </w:t>
      </w:r>
      <w:r w:rsidR="00532D3D">
        <w:rPr>
          <w:iCs/>
          <w:lang w:eastAsia="zh-CN"/>
        </w:rPr>
        <w:t>the reply and simulation. Simulation can assume FR1 UE</w:t>
      </w:r>
      <w:r w:rsidR="003F39DA">
        <w:rPr>
          <w:iCs/>
          <w:lang w:eastAsia="zh-CN"/>
        </w:rPr>
        <w:t>.</w:t>
      </w:r>
    </w:p>
    <w:p w14:paraId="2346F8FA" w14:textId="42C2AD0E" w:rsidR="007910D6" w:rsidRDefault="007910D6" w:rsidP="00DE31D2">
      <w:pPr>
        <w:rPr>
          <w:iCs/>
          <w:lang w:eastAsia="zh-CN"/>
        </w:rPr>
      </w:pPr>
      <w:r>
        <w:rPr>
          <w:iCs/>
          <w:lang w:eastAsia="zh-CN"/>
        </w:rPr>
        <w:t xml:space="preserve">Qualcomm: ITU asked if there is a new AAS model for the </w:t>
      </w:r>
      <w:proofErr w:type="gramStart"/>
      <w:r>
        <w:rPr>
          <w:iCs/>
          <w:lang w:eastAsia="zh-CN"/>
        </w:rPr>
        <w:t>UE</w:t>
      </w:r>
      <w:proofErr w:type="gramEnd"/>
    </w:p>
    <w:p w14:paraId="6D6691CC" w14:textId="3C5E40B9" w:rsidR="00AA26D9" w:rsidRDefault="00AA26D9" w:rsidP="00DE31D2">
      <w:pPr>
        <w:rPr>
          <w:iCs/>
          <w:lang w:eastAsia="zh-CN"/>
        </w:rPr>
      </w:pPr>
      <w:r>
        <w:rPr>
          <w:iCs/>
          <w:lang w:eastAsia="zh-CN"/>
        </w:rPr>
        <w:t xml:space="preserve">Apple: If it helps to separate simulations and response that is fine, but the simulations will be based on the response. </w:t>
      </w:r>
    </w:p>
    <w:p w14:paraId="660F7940" w14:textId="0A706B5B" w:rsidR="000066C6" w:rsidRDefault="000066C6" w:rsidP="00DE31D2">
      <w:pPr>
        <w:rPr>
          <w:iCs/>
          <w:lang w:eastAsia="zh-CN"/>
        </w:rPr>
      </w:pPr>
      <w:r>
        <w:rPr>
          <w:iCs/>
          <w:lang w:eastAsia="zh-CN"/>
        </w:rPr>
        <w:lastRenderedPageBreak/>
        <w:t>Nokia: For co-existence, we need the most demanding case, there will not be different ACLR for beamforming UE or not.</w:t>
      </w:r>
    </w:p>
    <w:p w14:paraId="332E1407" w14:textId="6A586D03" w:rsidR="00F6777B" w:rsidRDefault="00F6777B" w:rsidP="00DE31D2">
      <w:pPr>
        <w:rPr>
          <w:iCs/>
          <w:lang w:eastAsia="zh-CN"/>
        </w:rPr>
      </w:pPr>
      <w:r>
        <w:rPr>
          <w:iCs/>
          <w:lang w:eastAsia="zh-CN"/>
        </w:rPr>
        <w:t>Ericsson: For the response, it is better to keep one UE type. For the TR, we can keep two cases.</w:t>
      </w:r>
    </w:p>
    <w:p w14:paraId="02A36F83" w14:textId="7C5AB6A6" w:rsidR="00C05616" w:rsidRDefault="00C62087" w:rsidP="00DE31D2">
      <w:pPr>
        <w:rPr>
          <w:iCs/>
          <w:lang w:eastAsia="zh-CN"/>
        </w:rPr>
      </w:pPr>
      <w:r>
        <w:rPr>
          <w:iCs/>
          <w:lang w:eastAsia="zh-CN"/>
        </w:rPr>
        <w:t xml:space="preserve">Qualcomm: We do not need to agree on the model for the </w:t>
      </w:r>
      <w:proofErr w:type="gramStart"/>
      <w:r>
        <w:rPr>
          <w:iCs/>
          <w:lang w:eastAsia="zh-CN"/>
        </w:rPr>
        <w:t>simulation</w:t>
      </w:r>
      <w:proofErr w:type="gramEnd"/>
    </w:p>
    <w:p w14:paraId="6FB686E2" w14:textId="00BBD0F8" w:rsidR="00E41ADF" w:rsidRDefault="00E41ADF" w:rsidP="00DE31D2">
      <w:pPr>
        <w:rPr>
          <w:iCs/>
          <w:lang w:eastAsia="zh-CN"/>
        </w:rPr>
      </w:pPr>
      <w:r>
        <w:rPr>
          <w:iCs/>
          <w:lang w:eastAsia="zh-CN"/>
        </w:rPr>
        <w:t>CATT: Why should the response be different to the simulations</w:t>
      </w:r>
    </w:p>
    <w:p w14:paraId="7413BE0E" w14:textId="03EE0A22" w:rsidR="008D017C" w:rsidRDefault="008D017C" w:rsidP="00DE31D2">
      <w:pPr>
        <w:rPr>
          <w:iCs/>
          <w:lang w:eastAsia="zh-CN"/>
        </w:rPr>
      </w:pPr>
      <w:r>
        <w:rPr>
          <w:iCs/>
          <w:lang w:eastAsia="zh-CN"/>
        </w:rPr>
        <w:t xml:space="preserve">ZTE: Prefer option 2 for </w:t>
      </w:r>
      <w:proofErr w:type="gramStart"/>
      <w:r>
        <w:rPr>
          <w:iCs/>
          <w:lang w:eastAsia="zh-CN"/>
        </w:rPr>
        <w:t>simulation</w:t>
      </w:r>
      <w:proofErr w:type="gramEnd"/>
    </w:p>
    <w:p w14:paraId="05DD4932" w14:textId="77777777" w:rsidR="00375610" w:rsidRDefault="00375610" w:rsidP="00DE31D2">
      <w:pPr>
        <w:rPr>
          <w:iCs/>
          <w:lang w:eastAsia="zh-CN"/>
        </w:rPr>
      </w:pPr>
    </w:p>
    <w:p w14:paraId="6430430C" w14:textId="73472D25" w:rsidR="00375610" w:rsidRDefault="00CC5924" w:rsidP="00DE31D2">
      <w:pPr>
        <w:rPr>
          <w:iCs/>
          <w:lang w:eastAsia="zh-CN"/>
        </w:rPr>
      </w:pPr>
      <w:r>
        <w:rPr>
          <w:iCs/>
          <w:lang w:eastAsia="zh-CN"/>
        </w:rPr>
        <w:t>Options for discussion:</w:t>
      </w:r>
    </w:p>
    <w:p w14:paraId="62EE409F" w14:textId="14ABE6E5" w:rsidR="00375610" w:rsidRDefault="00375610" w:rsidP="00DE31D2">
      <w:pPr>
        <w:rPr>
          <w:iCs/>
          <w:lang w:eastAsia="zh-CN"/>
        </w:rPr>
      </w:pPr>
      <w:r>
        <w:rPr>
          <w:iCs/>
          <w:lang w:eastAsia="zh-CN"/>
        </w:rPr>
        <w:t>For simulation:</w:t>
      </w:r>
    </w:p>
    <w:p w14:paraId="074CB009" w14:textId="42B153F1" w:rsidR="00A47A67" w:rsidRPr="00440E9C" w:rsidRDefault="00A47A67" w:rsidP="00440E9C">
      <w:pPr>
        <w:pStyle w:val="ListParagraph"/>
        <w:numPr>
          <w:ilvl w:val="0"/>
          <w:numId w:val="28"/>
        </w:numPr>
        <w:ind w:firstLineChars="0"/>
        <w:rPr>
          <w:iCs/>
          <w:lang w:eastAsia="zh-CN"/>
        </w:rPr>
      </w:pPr>
      <w:r>
        <w:rPr>
          <w:iCs/>
          <w:lang w:eastAsia="zh-CN"/>
        </w:rPr>
        <w:t xml:space="preserve">Simulate both types </w:t>
      </w:r>
      <w:r w:rsidR="00350066">
        <w:rPr>
          <w:iCs/>
          <w:lang w:eastAsia="zh-CN"/>
        </w:rPr>
        <w:t xml:space="preserve">(beamforming and not-beamforming) of UE </w:t>
      </w:r>
      <w:r>
        <w:rPr>
          <w:iCs/>
          <w:lang w:eastAsia="zh-CN"/>
        </w:rPr>
        <w:t>and decide worst case</w:t>
      </w:r>
      <w:r w:rsidR="008D017C">
        <w:rPr>
          <w:iCs/>
          <w:lang w:eastAsia="zh-CN"/>
        </w:rPr>
        <w:t xml:space="preserve"> </w:t>
      </w:r>
      <w:r w:rsidR="00411816">
        <w:rPr>
          <w:iCs/>
          <w:lang w:eastAsia="zh-CN"/>
        </w:rPr>
        <w:t xml:space="preserve">to decide </w:t>
      </w:r>
      <w:proofErr w:type="gramStart"/>
      <w:r w:rsidR="00411816">
        <w:rPr>
          <w:iCs/>
          <w:lang w:eastAsia="zh-CN"/>
        </w:rPr>
        <w:t>AC</w:t>
      </w:r>
      <w:r w:rsidR="00C23777">
        <w:rPr>
          <w:iCs/>
          <w:lang w:eastAsia="zh-CN"/>
        </w:rPr>
        <w:t>I</w:t>
      </w:r>
      <w:r w:rsidR="00411816">
        <w:rPr>
          <w:iCs/>
          <w:lang w:eastAsia="zh-CN"/>
        </w:rPr>
        <w:t>R</w:t>
      </w:r>
      <w:proofErr w:type="gramEnd"/>
    </w:p>
    <w:p w14:paraId="37C5CBAF" w14:textId="2C81C525" w:rsidR="00375610" w:rsidRDefault="00375610" w:rsidP="00DE31D2">
      <w:pPr>
        <w:rPr>
          <w:iCs/>
          <w:lang w:eastAsia="zh-CN"/>
        </w:rPr>
      </w:pPr>
      <w:r>
        <w:rPr>
          <w:iCs/>
          <w:lang w:eastAsia="zh-CN"/>
        </w:rPr>
        <w:t>For response:</w:t>
      </w:r>
    </w:p>
    <w:p w14:paraId="3856E157" w14:textId="632686A9" w:rsidR="00C05616" w:rsidRDefault="00F65E75" w:rsidP="00C05616">
      <w:pPr>
        <w:pStyle w:val="ListParagraph"/>
        <w:numPr>
          <w:ilvl w:val="0"/>
          <w:numId w:val="28"/>
        </w:numPr>
        <w:ind w:firstLineChars="0"/>
        <w:rPr>
          <w:iCs/>
          <w:lang w:eastAsia="zh-CN"/>
        </w:rPr>
      </w:pPr>
      <w:r>
        <w:rPr>
          <w:iCs/>
          <w:lang w:eastAsia="zh-CN"/>
        </w:rPr>
        <w:t xml:space="preserve">Option 1: </w:t>
      </w:r>
      <w:r w:rsidR="00FE5118">
        <w:rPr>
          <w:iCs/>
          <w:lang w:eastAsia="zh-CN"/>
        </w:rPr>
        <w:t>Respond with one UE type. Describe two UE types in the TR</w:t>
      </w:r>
      <w:r w:rsidR="00FB5474">
        <w:rPr>
          <w:iCs/>
          <w:lang w:eastAsia="zh-CN"/>
        </w:rPr>
        <w:t xml:space="preserve"> (beamforming and non-beamforming)</w:t>
      </w:r>
      <w:r>
        <w:rPr>
          <w:iCs/>
          <w:lang w:eastAsia="zh-CN"/>
        </w:rPr>
        <w:t xml:space="preserve"> </w:t>
      </w:r>
      <w:proofErr w:type="gramStart"/>
      <w:r>
        <w:rPr>
          <w:iCs/>
          <w:lang w:eastAsia="zh-CN"/>
        </w:rPr>
        <w:t>Ericsson</w:t>
      </w:r>
      <w:proofErr w:type="gramEnd"/>
    </w:p>
    <w:p w14:paraId="4817EA71" w14:textId="3FC43EA6" w:rsidR="00590D8B" w:rsidRDefault="00F65E75" w:rsidP="00590D8B">
      <w:pPr>
        <w:pStyle w:val="ListParagraph"/>
        <w:numPr>
          <w:ilvl w:val="0"/>
          <w:numId w:val="28"/>
        </w:numPr>
        <w:ind w:firstLineChars="0"/>
        <w:rPr>
          <w:iCs/>
          <w:lang w:eastAsia="zh-CN"/>
        </w:rPr>
      </w:pPr>
      <w:r>
        <w:rPr>
          <w:iCs/>
          <w:lang w:eastAsia="zh-CN"/>
        </w:rPr>
        <w:t>Option 2: Respond with two types (Huawei, Apple</w:t>
      </w:r>
      <w:r w:rsidR="003A45BE">
        <w:rPr>
          <w:iCs/>
          <w:lang w:eastAsia="zh-CN"/>
        </w:rPr>
        <w:t>, ZTE</w:t>
      </w:r>
      <w:r w:rsidR="00852076">
        <w:rPr>
          <w:iCs/>
          <w:lang w:eastAsia="zh-CN"/>
        </w:rPr>
        <w:t>, M</w:t>
      </w:r>
      <w:r w:rsidR="00A551BD">
        <w:rPr>
          <w:iCs/>
          <w:lang w:eastAsia="zh-CN"/>
        </w:rPr>
        <w:t>e</w:t>
      </w:r>
      <w:r w:rsidR="00852076">
        <w:rPr>
          <w:iCs/>
          <w:lang w:eastAsia="zh-CN"/>
        </w:rPr>
        <w:t>diatek</w:t>
      </w:r>
      <w:r w:rsidR="0050301B">
        <w:rPr>
          <w:iCs/>
          <w:lang w:eastAsia="zh-CN"/>
        </w:rPr>
        <w:t>)</w:t>
      </w:r>
      <w:r w:rsidR="00852076">
        <w:rPr>
          <w:iCs/>
          <w:lang w:eastAsia="zh-CN"/>
        </w:rPr>
        <w:t xml:space="preserve"> </w:t>
      </w:r>
    </w:p>
    <w:p w14:paraId="4859D9AC" w14:textId="03580E04" w:rsidR="00A551BD" w:rsidRDefault="00A551BD" w:rsidP="00A551BD">
      <w:pPr>
        <w:pStyle w:val="ListParagraph"/>
        <w:numPr>
          <w:ilvl w:val="1"/>
          <w:numId w:val="28"/>
        </w:numPr>
        <w:ind w:firstLineChars="0"/>
        <w:rPr>
          <w:iCs/>
          <w:lang w:eastAsia="zh-CN"/>
        </w:rPr>
      </w:pPr>
      <w:r>
        <w:rPr>
          <w:iCs/>
          <w:lang w:eastAsia="zh-CN"/>
        </w:rPr>
        <w:t>Omnidirectional</w:t>
      </w:r>
    </w:p>
    <w:p w14:paraId="7A75F0C5" w14:textId="33FB91FC" w:rsidR="00A551BD" w:rsidRDefault="00442380" w:rsidP="00A551BD">
      <w:pPr>
        <w:pStyle w:val="ListParagraph"/>
        <w:numPr>
          <w:ilvl w:val="1"/>
          <w:numId w:val="28"/>
        </w:numPr>
        <w:ind w:firstLineChars="0"/>
        <w:rPr>
          <w:iCs/>
          <w:lang w:eastAsia="zh-CN"/>
        </w:rPr>
      </w:pPr>
      <w:r>
        <w:rPr>
          <w:iCs/>
          <w:lang w:eastAsia="zh-CN"/>
        </w:rPr>
        <w:t>Beamforming</w:t>
      </w:r>
      <w:r w:rsidR="00210DA8">
        <w:rPr>
          <w:iCs/>
          <w:lang w:eastAsia="zh-CN"/>
        </w:rPr>
        <w:t xml:space="preserve"> (to be clarified what kind of beamforming)</w:t>
      </w:r>
    </w:p>
    <w:p w14:paraId="357D5729" w14:textId="291E0B38" w:rsidR="002C16F3" w:rsidRPr="00590D8B" w:rsidRDefault="002C16F3" w:rsidP="00590D8B">
      <w:pPr>
        <w:pStyle w:val="ListParagraph"/>
        <w:numPr>
          <w:ilvl w:val="0"/>
          <w:numId w:val="28"/>
        </w:numPr>
        <w:ind w:firstLineChars="0"/>
        <w:rPr>
          <w:iCs/>
          <w:lang w:eastAsia="zh-CN"/>
        </w:rPr>
      </w:pPr>
      <w:r>
        <w:rPr>
          <w:iCs/>
          <w:lang w:eastAsia="zh-CN"/>
        </w:rPr>
        <w:t>Option 3: Respond with one type (Ericsson</w:t>
      </w:r>
      <w:r w:rsidR="0050301B">
        <w:rPr>
          <w:iCs/>
          <w:lang w:eastAsia="zh-CN"/>
        </w:rPr>
        <w:t>)</w:t>
      </w:r>
    </w:p>
    <w:p w14:paraId="65C7EF4A" w14:textId="77777777" w:rsidR="00375610" w:rsidRDefault="00375610" w:rsidP="00DE31D2">
      <w:pPr>
        <w:rPr>
          <w:iCs/>
          <w:lang w:eastAsia="zh-CN"/>
        </w:rPr>
      </w:pPr>
    </w:p>
    <w:p w14:paraId="25630EE9" w14:textId="0BE5BCB5" w:rsidR="007677A5" w:rsidRDefault="007677A5" w:rsidP="00DE31D2">
      <w:pPr>
        <w:rPr>
          <w:iCs/>
          <w:lang w:eastAsia="zh-CN"/>
        </w:rPr>
      </w:pPr>
      <w:r>
        <w:rPr>
          <w:iCs/>
          <w:lang w:eastAsia="zh-CN"/>
        </w:rPr>
        <w:t>For beamforming type UE:</w:t>
      </w:r>
    </w:p>
    <w:p w14:paraId="188D71CC" w14:textId="749DC4A0" w:rsidR="007677A5" w:rsidRDefault="007677A5" w:rsidP="007677A5">
      <w:pPr>
        <w:pStyle w:val="ListParagraph"/>
        <w:numPr>
          <w:ilvl w:val="0"/>
          <w:numId w:val="28"/>
        </w:numPr>
        <w:ind w:firstLineChars="0"/>
        <w:rPr>
          <w:iCs/>
          <w:lang w:eastAsia="zh-CN"/>
        </w:rPr>
      </w:pPr>
      <w:r>
        <w:rPr>
          <w:iCs/>
          <w:lang w:eastAsia="zh-CN"/>
        </w:rPr>
        <w:t>Model multiple elements:</w:t>
      </w:r>
    </w:p>
    <w:p w14:paraId="3A84BAD9" w14:textId="53480AF0" w:rsidR="007677A5" w:rsidRPr="003F4869" w:rsidRDefault="007677A5" w:rsidP="007677A5">
      <w:pPr>
        <w:pStyle w:val="ListParagraph"/>
        <w:numPr>
          <w:ilvl w:val="1"/>
          <w:numId w:val="28"/>
        </w:numPr>
        <w:ind w:firstLineChars="0"/>
        <w:rPr>
          <w:iCs/>
          <w:strike/>
          <w:lang w:eastAsia="zh-CN"/>
        </w:rPr>
      </w:pPr>
      <w:r w:rsidRPr="003F4869">
        <w:rPr>
          <w:iCs/>
          <w:strike/>
          <w:lang w:eastAsia="zh-CN"/>
        </w:rPr>
        <w:t xml:space="preserve">(Option 1): </w:t>
      </w:r>
      <w:r w:rsidR="00192AFD" w:rsidRPr="003F4869">
        <w:rPr>
          <w:iCs/>
          <w:strike/>
          <w:lang w:eastAsia="zh-CN"/>
        </w:rPr>
        <w:t xml:space="preserve">Model UE </w:t>
      </w:r>
      <w:r w:rsidR="007E1711" w:rsidRPr="003F4869">
        <w:rPr>
          <w:iCs/>
          <w:strike/>
          <w:lang w:eastAsia="zh-CN"/>
        </w:rPr>
        <w:t xml:space="preserve">omni-directional </w:t>
      </w:r>
      <w:r w:rsidR="00192AFD" w:rsidRPr="003F4869">
        <w:rPr>
          <w:iCs/>
          <w:strike/>
          <w:lang w:eastAsia="zh-CN"/>
        </w:rPr>
        <w:t xml:space="preserve">elements </w:t>
      </w:r>
      <w:proofErr w:type="gramStart"/>
      <w:r w:rsidR="00192AFD" w:rsidRPr="003F4869">
        <w:rPr>
          <w:iCs/>
          <w:strike/>
          <w:lang w:eastAsia="zh-CN"/>
        </w:rPr>
        <w:t>( TBC</w:t>
      </w:r>
      <w:proofErr w:type="gramEnd"/>
      <w:r w:rsidR="00192AFD" w:rsidRPr="003F4869">
        <w:rPr>
          <w:iCs/>
          <w:strike/>
          <w:lang w:eastAsia="zh-CN"/>
        </w:rPr>
        <w:t xml:space="preserve"> </w:t>
      </w:r>
      <w:r w:rsidRPr="003F4869">
        <w:rPr>
          <w:iCs/>
          <w:strike/>
          <w:lang w:eastAsia="zh-CN"/>
        </w:rPr>
        <w:t>2 or 4</w:t>
      </w:r>
      <w:r w:rsidR="00192AFD" w:rsidRPr="003F4869">
        <w:rPr>
          <w:iCs/>
          <w:strike/>
          <w:lang w:eastAsia="zh-CN"/>
        </w:rPr>
        <w:t>)</w:t>
      </w:r>
    </w:p>
    <w:p w14:paraId="07143021" w14:textId="37A3C129" w:rsidR="007677A5" w:rsidRDefault="007677A5" w:rsidP="007677A5">
      <w:pPr>
        <w:pStyle w:val="ListParagraph"/>
        <w:numPr>
          <w:ilvl w:val="1"/>
          <w:numId w:val="28"/>
        </w:numPr>
        <w:ind w:firstLineChars="0"/>
        <w:rPr>
          <w:iCs/>
          <w:lang w:eastAsia="zh-CN"/>
        </w:rPr>
      </w:pPr>
      <w:r>
        <w:rPr>
          <w:iCs/>
          <w:lang w:eastAsia="zh-CN"/>
        </w:rPr>
        <w:t xml:space="preserve">(Option 2): </w:t>
      </w:r>
      <w:r w:rsidR="00AC0CD6">
        <w:rPr>
          <w:iCs/>
          <w:lang w:eastAsia="zh-CN"/>
        </w:rPr>
        <w:t>Two to four</w:t>
      </w:r>
      <w:r>
        <w:rPr>
          <w:iCs/>
          <w:lang w:eastAsia="zh-CN"/>
        </w:rPr>
        <w:t xml:space="preserve"> directional element</w:t>
      </w:r>
      <w:r w:rsidR="00AC0CD6">
        <w:rPr>
          <w:iCs/>
          <w:lang w:eastAsia="zh-CN"/>
        </w:rPr>
        <w:t xml:space="preserve">s, facing the same or different </w:t>
      </w:r>
      <w:proofErr w:type="gramStart"/>
      <w:r w:rsidR="00AC0CD6">
        <w:rPr>
          <w:iCs/>
          <w:lang w:eastAsia="zh-CN"/>
        </w:rPr>
        <w:t>directions</w:t>
      </w:r>
      <w:proofErr w:type="gramEnd"/>
    </w:p>
    <w:p w14:paraId="6E1DEB54" w14:textId="6613BCB6" w:rsidR="009A2DB1" w:rsidRDefault="009A2DB1" w:rsidP="009A2DB1">
      <w:pPr>
        <w:pStyle w:val="ListParagraph"/>
        <w:numPr>
          <w:ilvl w:val="2"/>
          <w:numId w:val="28"/>
        </w:numPr>
        <w:ind w:firstLineChars="0"/>
        <w:rPr>
          <w:iCs/>
          <w:lang w:eastAsia="zh-CN"/>
        </w:rPr>
      </w:pPr>
      <w:r>
        <w:rPr>
          <w:iCs/>
          <w:lang w:eastAsia="zh-CN"/>
        </w:rPr>
        <w:t xml:space="preserve">FFS coherent or </w:t>
      </w:r>
      <w:proofErr w:type="gramStart"/>
      <w:r>
        <w:rPr>
          <w:iCs/>
          <w:lang w:eastAsia="zh-CN"/>
        </w:rPr>
        <w:t>not</w:t>
      </w:r>
      <w:proofErr w:type="gramEnd"/>
    </w:p>
    <w:p w14:paraId="48DA029C" w14:textId="59CC0CB8" w:rsidR="007677A5" w:rsidRPr="007677A5" w:rsidRDefault="007677A5" w:rsidP="007677A5">
      <w:pPr>
        <w:pStyle w:val="ListParagraph"/>
        <w:numPr>
          <w:ilvl w:val="1"/>
          <w:numId w:val="28"/>
        </w:numPr>
        <w:ind w:firstLineChars="0"/>
        <w:rPr>
          <w:iCs/>
          <w:lang w:eastAsia="zh-CN"/>
        </w:rPr>
      </w:pPr>
      <w:r>
        <w:rPr>
          <w:iCs/>
          <w:lang w:eastAsia="zh-CN"/>
        </w:rPr>
        <w:t xml:space="preserve">(option 3): </w:t>
      </w:r>
      <w:r w:rsidR="00EA3F0A">
        <w:rPr>
          <w:iCs/>
          <w:lang w:eastAsia="zh-CN"/>
        </w:rPr>
        <w:t xml:space="preserve">Omni pattern, </w:t>
      </w:r>
      <w:r>
        <w:rPr>
          <w:iCs/>
          <w:lang w:eastAsia="zh-CN"/>
        </w:rPr>
        <w:t xml:space="preserve">A gain G for wanted signal, no gain for </w:t>
      </w:r>
      <w:proofErr w:type="gramStart"/>
      <w:r>
        <w:rPr>
          <w:iCs/>
          <w:lang w:eastAsia="zh-CN"/>
        </w:rPr>
        <w:t>interference</w:t>
      </w:r>
      <w:proofErr w:type="gramEnd"/>
    </w:p>
    <w:p w14:paraId="017F9659" w14:textId="77777777" w:rsidR="00DE31D2" w:rsidRDefault="00DE31D2" w:rsidP="00DE31D2">
      <w:pPr>
        <w:rPr>
          <w:iCs/>
          <w:lang w:eastAsia="zh-CN"/>
        </w:rPr>
      </w:pPr>
    </w:p>
    <w:p w14:paraId="48F359B0" w14:textId="77777777" w:rsidR="00C310DD" w:rsidRDefault="00C310DD" w:rsidP="00C310DD">
      <w:pPr>
        <w:rPr>
          <w:b/>
          <w:u w:val="single"/>
          <w:lang w:val="en-US" w:eastAsia="ko-KR"/>
        </w:rPr>
      </w:pPr>
      <w:r w:rsidRPr="0069405B">
        <w:rPr>
          <w:b/>
          <w:u w:val="single"/>
          <w:lang w:val="en-US" w:eastAsia="ko-KR"/>
        </w:rPr>
        <w:t xml:space="preserve">Issue </w:t>
      </w:r>
      <w:r>
        <w:rPr>
          <w:b/>
          <w:u w:val="single"/>
          <w:lang w:val="en-US" w:eastAsia="ko-KR"/>
        </w:rPr>
        <w:t>4-17</w:t>
      </w:r>
      <w:r w:rsidRPr="0069405B">
        <w:rPr>
          <w:b/>
          <w:u w:val="single"/>
          <w:lang w:val="en-US" w:eastAsia="ko-KR"/>
        </w:rPr>
        <w:t>: BS antenna parameters</w:t>
      </w:r>
    </w:p>
    <w:p w14:paraId="3AC4A076" w14:textId="77777777" w:rsidR="00C310DD" w:rsidRDefault="00C310DD" w:rsidP="00C310DD">
      <w:pPr>
        <w:rPr>
          <w:b/>
          <w:u w:val="single"/>
          <w:lang w:val="en-US" w:eastAsia="ko-KR"/>
        </w:rPr>
      </w:pPr>
    </w:p>
    <w:p w14:paraId="244C9B72" w14:textId="77777777" w:rsidR="00C310DD" w:rsidRDefault="00C310DD" w:rsidP="00C310DD">
      <w:pPr>
        <w:rPr>
          <w:b/>
          <w:u w:val="single"/>
          <w:lang w:val="en-US" w:eastAsia="ko-KR"/>
        </w:rPr>
      </w:pPr>
      <w:r w:rsidRPr="006B19BB">
        <w:rPr>
          <w:b/>
          <w:noProof/>
          <w:u w:val="single"/>
          <w:lang w:eastAsia="ko-KR"/>
        </w:rPr>
        <w:lastRenderedPageBreak/>
        <mc:AlternateContent>
          <mc:Choice Requires="wps">
            <w:drawing>
              <wp:inline distT="0" distB="0" distL="0" distR="0" wp14:anchorId="046D5C81" wp14:editId="72827C21">
                <wp:extent cx="5851478" cy="1404620"/>
                <wp:effectExtent l="0" t="0" r="16510" b="24130"/>
                <wp:docPr id="18300425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1478" cy="1404620"/>
                        </a:xfrm>
                        <a:prstGeom prst="rect">
                          <a:avLst/>
                        </a:prstGeom>
                        <a:solidFill>
                          <a:srgbClr val="FFFFFF"/>
                        </a:solidFill>
                        <a:ln w="9525">
                          <a:solidFill>
                            <a:srgbClr val="000000"/>
                          </a:solidFill>
                          <a:miter lim="800000"/>
                          <a:headEnd/>
                          <a:tailEnd/>
                        </a:ln>
                      </wps:spPr>
                      <wps:txbx>
                        <w:txbxContent>
                          <w:p w14:paraId="4BE0A13C" w14:textId="77777777" w:rsidR="00C310DD" w:rsidRDefault="00C310DD" w:rsidP="00C310DD">
                            <w:pPr>
                              <w:tabs>
                                <w:tab w:val="num" w:pos="720"/>
                              </w:tabs>
                              <w:spacing w:after="0"/>
                              <w:textAlignment w:val="baseline"/>
                            </w:pPr>
                            <w:r>
                              <w:t>Previous agreement:</w:t>
                            </w:r>
                          </w:p>
                          <w:p w14:paraId="03965491" w14:textId="77777777" w:rsidR="00C310DD" w:rsidRDefault="00C310DD" w:rsidP="00C310DD">
                            <w:pPr>
                              <w:tabs>
                                <w:tab w:val="num" w:pos="720"/>
                              </w:tabs>
                              <w:spacing w:after="0"/>
                              <w:textAlignment w:val="baseline"/>
                            </w:pPr>
                          </w:p>
                          <w:p w14:paraId="3936E304" w14:textId="77777777" w:rsidR="00C310DD" w:rsidRDefault="00C310DD" w:rsidP="00C310DD">
                            <w:pPr>
                              <w:pStyle w:val="paragraph"/>
                              <w:numPr>
                                <w:ilvl w:val="0"/>
                                <w:numId w:val="12"/>
                              </w:numPr>
                              <w:spacing w:before="0" w:beforeAutospacing="0" w:after="0" w:afterAutospacing="0"/>
                              <w:ind w:left="1080" w:firstLine="0"/>
                              <w:textAlignment w:val="baseline"/>
                              <w:rPr>
                                <w:sz w:val="22"/>
                                <w:szCs w:val="22"/>
                              </w:rPr>
                            </w:pPr>
                            <w:r>
                              <w:rPr>
                                <w:rStyle w:val="normaltextrun"/>
                                <w:color w:val="0070C0"/>
                                <w:sz w:val="20"/>
                                <w:szCs w:val="20"/>
                              </w:rPr>
                              <w:t xml:space="preserve">Recommended </w:t>
                            </w:r>
                            <w:r>
                              <w:rPr>
                                <w:rStyle w:val="normaltextrun"/>
                                <w:color w:val="0070C0"/>
                                <w:sz w:val="20"/>
                                <w:szCs w:val="20"/>
                                <w:lang w:val="en-US"/>
                              </w:rPr>
                              <w:t>for further discussions</w:t>
                            </w:r>
                            <w:r>
                              <w:rPr>
                                <w:rStyle w:val="eop"/>
                                <w:color w:val="0070C0"/>
                                <w:sz w:val="20"/>
                                <w:szCs w:val="20"/>
                              </w:rPr>
                              <w:t> </w:t>
                            </w:r>
                          </w:p>
                          <w:p w14:paraId="09AFEDF8" w14:textId="77777777" w:rsidR="00C310DD" w:rsidRDefault="00C310DD" w:rsidP="00C310DD">
                            <w:pPr>
                              <w:pStyle w:val="paragraph"/>
                              <w:numPr>
                                <w:ilvl w:val="0"/>
                                <w:numId w:val="13"/>
                              </w:numPr>
                              <w:spacing w:before="0" w:beforeAutospacing="0" w:after="0" w:afterAutospacing="0"/>
                              <w:ind w:left="1800" w:firstLine="0"/>
                              <w:textAlignment w:val="baseline"/>
                              <w:rPr>
                                <w:sz w:val="22"/>
                                <w:szCs w:val="22"/>
                              </w:rPr>
                            </w:pPr>
                            <w:r>
                              <w:rPr>
                                <w:rStyle w:val="normaltextrun"/>
                                <w:color w:val="0070C0"/>
                                <w:sz w:val="20"/>
                                <w:szCs w:val="20"/>
                                <w:lang w:val="en-US"/>
                              </w:rPr>
                              <w:t>3072 AEs dual polarization : </w:t>
                            </w:r>
                            <w:r>
                              <w:rPr>
                                <w:rStyle w:val="eop"/>
                                <w:color w:val="0070C0"/>
                                <w:sz w:val="20"/>
                                <w:szCs w:val="20"/>
                              </w:rPr>
                              <w:t> </w:t>
                            </w:r>
                          </w:p>
                          <w:p w14:paraId="3D48EA95" w14:textId="77777777" w:rsidR="00C310DD" w:rsidRDefault="00C310DD" w:rsidP="00C310DD">
                            <w:pPr>
                              <w:pStyle w:val="paragraph"/>
                              <w:numPr>
                                <w:ilvl w:val="0"/>
                                <w:numId w:val="14"/>
                              </w:numPr>
                              <w:spacing w:before="0" w:beforeAutospacing="0" w:after="0" w:afterAutospacing="0"/>
                              <w:ind w:left="2730" w:firstLine="0"/>
                              <w:textAlignment w:val="baseline"/>
                              <w:rPr>
                                <w:sz w:val="22"/>
                                <w:szCs w:val="22"/>
                              </w:rPr>
                            </w:pPr>
                            <w:r>
                              <w:rPr>
                                <w:rStyle w:val="normaltextrun"/>
                                <w:color w:val="0070C0"/>
                                <w:sz w:val="20"/>
                                <w:szCs w:val="20"/>
                                <w:lang w:val="en-US"/>
                              </w:rPr>
                              <w:t>16</w:t>
                            </w:r>
                            <w:r>
                              <w:rPr>
                                <w:rStyle w:val="normaltextrun"/>
                                <w:color w:val="0070C0"/>
                                <w:sz w:val="20"/>
                                <w:szCs w:val="20"/>
                              </w:rPr>
                              <w:t>x</w:t>
                            </w:r>
                            <w:r>
                              <w:rPr>
                                <w:rStyle w:val="normaltextrun"/>
                                <w:color w:val="0070C0"/>
                                <w:sz w:val="20"/>
                                <w:szCs w:val="20"/>
                                <w:lang w:val="en-US"/>
                              </w:rPr>
                              <w:t>24</w:t>
                            </w:r>
                            <w:r>
                              <w:rPr>
                                <w:rStyle w:val="normaltextrun"/>
                                <w:color w:val="0070C0"/>
                                <w:sz w:val="20"/>
                                <w:szCs w:val="20"/>
                              </w:rPr>
                              <w:t xml:space="preserve"> array and 4x1 sub-array</w:t>
                            </w:r>
                            <w:r>
                              <w:rPr>
                                <w:rStyle w:val="eop"/>
                                <w:color w:val="0070C0"/>
                                <w:sz w:val="20"/>
                                <w:szCs w:val="20"/>
                              </w:rPr>
                              <w:t> </w:t>
                            </w:r>
                          </w:p>
                          <w:p w14:paraId="315C2567" w14:textId="77777777" w:rsidR="00C310DD" w:rsidRDefault="00C310DD" w:rsidP="00C310DD">
                            <w:pPr>
                              <w:pStyle w:val="paragraph"/>
                              <w:numPr>
                                <w:ilvl w:val="0"/>
                                <w:numId w:val="15"/>
                              </w:numPr>
                              <w:spacing w:before="0" w:beforeAutospacing="0" w:after="0" w:afterAutospacing="0"/>
                              <w:ind w:left="1800" w:firstLine="0"/>
                              <w:textAlignment w:val="baseline"/>
                              <w:rPr>
                                <w:sz w:val="22"/>
                                <w:szCs w:val="22"/>
                              </w:rPr>
                            </w:pPr>
                            <w:r>
                              <w:rPr>
                                <w:rStyle w:val="normaltextrun"/>
                                <w:color w:val="0070C0"/>
                                <w:sz w:val="20"/>
                                <w:szCs w:val="20"/>
                                <w:lang w:val="en-US"/>
                              </w:rPr>
                              <w:t>4096 AEs dual polarization:</w:t>
                            </w:r>
                            <w:r>
                              <w:rPr>
                                <w:rStyle w:val="eop"/>
                                <w:color w:val="0070C0"/>
                                <w:sz w:val="20"/>
                                <w:szCs w:val="20"/>
                              </w:rPr>
                              <w:t> </w:t>
                            </w:r>
                          </w:p>
                          <w:p w14:paraId="3713C100" w14:textId="77777777" w:rsidR="00C310DD" w:rsidRDefault="00C310DD" w:rsidP="00C310DD">
                            <w:pPr>
                              <w:pStyle w:val="paragraph"/>
                              <w:numPr>
                                <w:ilvl w:val="0"/>
                                <w:numId w:val="16"/>
                              </w:numPr>
                              <w:spacing w:before="0" w:beforeAutospacing="0" w:after="0" w:afterAutospacing="0"/>
                              <w:ind w:left="2730" w:firstLine="0"/>
                              <w:textAlignment w:val="baseline"/>
                              <w:rPr>
                                <w:sz w:val="22"/>
                                <w:szCs w:val="22"/>
                              </w:rPr>
                            </w:pPr>
                            <w:r>
                              <w:rPr>
                                <w:rStyle w:val="normaltextrun"/>
                                <w:color w:val="0070C0"/>
                                <w:sz w:val="20"/>
                                <w:szCs w:val="20"/>
                              </w:rPr>
                              <w:t> </w:t>
                            </w:r>
                            <w:r>
                              <w:rPr>
                                <w:rStyle w:val="normaltextrun"/>
                                <w:color w:val="0070C0"/>
                                <w:sz w:val="20"/>
                                <w:szCs w:val="20"/>
                                <w:lang w:val="en-US"/>
                              </w:rPr>
                              <w:t>8</w:t>
                            </w:r>
                            <w:r>
                              <w:rPr>
                                <w:rStyle w:val="normaltextrun"/>
                                <w:color w:val="0070C0"/>
                                <w:sz w:val="20"/>
                                <w:szCs w:val="20"/>
                              </w:rPr>
                              <w:t xml:space="preserve">x32 array and </w:t>
                            </w:r>
                            <w:r>
                              <w:rPr>
                                <w:rStyle w:val="normaltextrun"/>
                                <w:color w:val="0070C0"/>
                                <w:sz w:val="20"/>
                                <w:szCs w:val="20"/>
                                <w:lang w:val="en-US"/>
                              </w:rPr>
                              <w:t>8</w:t>
                            </w:r>
                            <w:r>
                              <w:rPr>
                                <w:rStyle w:val="normaltextrun"/>
                                <w:color w:val="0070C0"/>
                                <w:sz w:val="20"/>
                                <w:szCs w:val="20"/>
                              </w:rPr>
                              <w:t>x1 sub-array</w:t>
                            </w:r>
                            <w:r>
                              <w:rPr>
                                <w:rStyle w:val="eop"/>
                                <w:color w:val="0070C0"/>
                                <w:sz w:val="20"/>
                                <w:szCs w:val="20"/>
                              </w:rPr>
                              <w:t> </w:t>
                            </w:r>
                          </w:p>
                          <w:p w14:paraId="0BDFFC03" w14:textId="77777777" w:rsidR="00C310DD" w:rsidRDefault="00C310DD" w:rsidP="00C310DD">
                            <w:pPr>
                              <w:pStyle w:val="paragraph"/>
                              <w:numPr>
                                <w:ilvl w:val="0"/>
                                <w:numId w:val="17"/>
                              </w:numPr>
                              <w:spacing w:before="0" w:beforeAutospacing="0" w:after="0" w:afterAutospacing="0"/>
                              <w:ind w:left="2730" w:firstLine="0"/>
                              <w:textAlignment w:val="baseline"/>
                              <w:rPr>
                                <w:sz w:val="22"/>
                                <w:szCs w:val="22"/>
                              </w:rPr>
                            </w:pPr>
                            <w:r>
                              <w:rPr>
                                <w:rStyle w:val="normaltextrun"/>
                                <w:color w:val="0070C0"/>
                                <w:sz w:val="20"/>
                                <w:szCs w:val="20"/>
                              </w:rPr>
                              <w:t> </w:t>
                            </w:r>
                            <w:r>
                              <w:rPr>
                                <w:rStyle w:val="normaltextrun"/>
                                <w:color w:val="0070C0"/>
                                <w:sz w:val="20"/>
                                <w:szCs w:val="20"/>
                                <w:lang w:val="en-US"/>
                              </w:rPr>
                              <w:t>16</w:t>
                            </w:r>
                            <w:r>
                              <w:rPr>
                                <w:rStyle w:val="normaltextrun"/>
                                <w:color w:val="0070C0"/>
                                <w:sz w:val="20"/>
                                <w:szCs w:val="20"/>
                              </w:rPr>
                              <w:t xml:space="preserve">x32 array and </w:t>
                            </w:r>
                            <w:r>
                              <w:rPr>
                                <w:rStyle w:val="normaltextrun"/>
                                <w:color w:val="0070C0"/>
                                <w:sz w:val="20"/>
                                <w:szCs w:val="20"/>
                                <w:lang w:val="en-US"/>
                              </w:rPr>
                              <w:t>4</w:t>
                            </w:r>
                            <w:r>
                              <w:rPr>
                                <w:rStyle w:val="normaltextrun"/>
                                <w:color w:val="0070C0"/>
                                <w:sz w:val="20"/>
                                <w:szCs w:val="20"/>
                              </w:rPr>
                              <w:t>x1 sub-array</w:t>
                            </w:r>
                            <w:r>
                              <w:rPr>
                                <w:rStyle w:val="eop"/>
                                <w:color w:val="0070C0"/>
                                <w:sz w:val="20"/>
                                <w:szCs w:val="20"/>
                              </w:rPr>
                              <w:t> </w:t>
                            </w:r>
                          </w:p>
                          <w:p w14:paraId="2AD3BEDB" w14:textId="77777777" w:rsidR="00C310DD" w:rsidRDefault="00C310DD" w:rsidP="00C310DD">
                            <w:pPr>
                              <w:pStyle w:val="paragraph"/>
                              <w:numPr>
                                <w:ilvl w:val="0"/>
                                <w:numId w:val="18"/>
                              </w:numPr>
                              <w:spacing w:before="0" w:beforeAutospacing="0" w:after="0" w:afterAutospacing="0"/>
                              <w:ind w:left="1800" w:firstLine="0"/>
                              <w:textAlignment w:val="baseline"/>
                              <w:rPr>
                                <w:sz w:val="22"/>
                                <w:szCs w:val="22"/>
                              </w:rPr>
                            </w:pPr>
                            <w:r>
                              <w:rPr>
                                <w:rStyle w:val="normaltextrun"/>
                                <w:color w:val="0070C0"/>
                                <w:sz w:val="20"/>
                                <w:szCs w:val="20"/>
                                <w:lang w:val="en-US"/>
                              </w:rPr>
                              <w:t>2048 AEs dual polarization:</w:t>
                            </w:r>
                            <w:r>
                              <w:rPr>
                                <w:rStyle w:val="eop"/>
                                <w:color w:val="0070C0"/>
                                <w:sz w:val="20"/>
                                <w:szCs w:val="20"/>
                              </w:rPr>
                              <w:t> </w:t>
                            </w:r>
                          </w:p>
                          <w:p w14:paraId="184DA124" w14:textId="77777777" w:rsidR="00C310DD" w:rsidRDefault="00C310DD" w:rsidP="00C310DD">
                            <w:pPr>
                              <w:pStyle w:val="paragraph"/>
                              <w:numPr>
                                <w:ilvl w:val="0"/>
                                <w:numId w:val="19"/>
                              </w:numPr>
                              <w:spacing w:before="0" w:beforeAutospacing="0" w:after="0" w:afterAutospacing="0"/>
                              <w:ind w:left="2730" w:firstLine="0"/>
                              <w:textAlignment w:val="baseline"/>
                              <w:rPr>
                                <w:sz w:val="22"/>
                                <w:szCs w:val="22"/>
                              </w:rPr>
                            </w:pPr>
                            <w:r>
                              <w:rPr>
                                <w:rStyle w:val="normaltextrun"/>
                                <w:color w:val="0070C0"/>
                                <w:sz w:val="20"/>
                                <w:szCs w:val="20"/>
                                <w:lang w:val="en-US"/>
                              </w:rPr>
                              <w:t>8</w:t>
                            </w:r>
                            <w:r>
                              <w:rPr>
                                <w:rStyle w:val="normaltextrun"/>
                                <w:color w:val="0070C0"/>
                                <w:sz w:val="20"/>
                                <w:szCs w:val="20"/>
                              </w:rPr>
                              <w:t>x32 array and 4x1 sub-array</w:t>
                            </w:r>
                            <w:r>
                              <w:rPr>
                                <w:rStyle w:val="eop"/>
                                <w:color w:val="0070C0"/>
                                <w:sz w:val="20"/>
                                <w:szCs w:val="20"/>
                              </w:rPr>
                              <w:t> </w:t>
                            </w:r>
                          </w:p>
                          <w:p w14:paraId="752BA3CA" w14:textId="77777777" w:rsidR="00C310DD" w:rsidRDefault="00C310DD" w:rsidP="00C310DD">
                            <w:pPr>
                              <w:pStyle w:val="paragraph"/>
                              <w:numPr>
                                <w:ilvl w:val="0"/>
                                <w:numId w:val="20"/>
                              </w:numPr>
                              <w:spacing w:before="0" w:beforeAutospacing="0" w:after="0" w:afterAutospacing="0"/>
                              <w:ind w:left="1800" w:firstLine="0"/>
                              <w:textAlignment w:val="baseline"/>
                              <w:rPr>
                                <w:sz w:val="22"/>
                                <w:szCs w:val="22"/>
                              </w:rPr>
                            </w:pPr>
                            <w:r>
                              <w:rPr>
                                <w:rStyle w:val="normaltextrun"/>
                                <w:color w:val="0070C0"/>
                                <w:sz w:val="20"/>
                                <w:szCs w:val="20"/>
                              </w:rPr>
                              <w:t xml:space="preserve">1536 </w:t>
                            </w:r>
                            <w:r>
                              <w:rPr>
                                <w:rStyle w:val="normaltextrun"/>
                                <w:color w:val="0070C0"/>
                                <w:sz w:val="20"/>
                                <w:szCs w:val="20"/>
                                <w:lang w:val="en-US"/>
                              </w:rPr>
                              <w:t>AEs dual polarization:</w:t>
                            </w:r>
                            <w:r>
                              <w:rPr>
                                <w:rStyle w:val="eop"/>
                                <w:color w:val="0070C0"/>
                                <w:sz w:val="20"/>
                                <w:szCs w:val="20"/>
                              </w:rPr>
                              <w:t> </w:t>
                            </w:r>
                          </w:p>
                          <w:p w14:paraId="263761B0" w14:textId="77777777" w:rsidR="00C310DD" w:rsidRDefault="00C310DD" w:rsidP="00C310DD">
                            <w:pPr>
                              <w:pStyle w:val="paragraph"/>
                              <w:numPr>
                                <w:ilvl w:val="0"/>
                                <w:numId w:val="21"/>
                              </w:numPr>
                              <w:spacing w:before="0" w:beforeAutospacing="0" w:after="0" w:afterAutospacing="0"/>
                              <w:ind w:left="2730" w:firstLine="0"/>
                              <w:textAlignment w:val="baseline"/>
                              <w:rPr>
                                <w:sz w:val="22"/>
                                <w:szCs w:val="22"/>
                              </w:rPr>
                            </w:pPr>
                            <w:r>
                              <w:rPr>
                                <w:rStyle w:val="normaltextrun"/>
                                <w:color w:val="0070C0"/>
                                <w:sz w:val="20"/>
                                <w:szCs w:val="20"/>
                              </w:rPr>
                              <w:t>8x16 and 6x1 sub-array</w:t>
                            </w:r>
                            <w:r>
                              <w:rPr>
                                <w:rStyle w:val="eop"/>
                                <w:color w:val="0070C0"/>
                                <w:sz w:val="20"/>
                                <w:szCs w:val="20"/>
                              </w:rPr>
                              <w:t> </w:t>
                            </w:r>
                          </w:p>
                          <w:p w14:paraId="35AB6698" w14:textId="77777777" w:rsidR="00C310DD" w:rsidRDefault="00C310DD" w:rsidP="00C310DD">
                            <w:pPr>
                              <w:pStyle w:val="paragraph"/>
                              <w:numPr>
                                <w:ilvl w:val="0"/>
                                <w:numId w:val="22"/>
                              </w:numPr>
                              <w:spacing w:before="0" w:beforeAutospacing="0" w:after="0" w:afterAutospacing="0"/>
                              <w:ind w:left="1800" w:firstLine="0"/>
                              <w:textAlignment w:val="baseline"/>
                              <w:rPr>
                                <w:sz w:val="22"/>
                                <w:szCs w:val="22"/>
                              </w:rPr>
                            </w:pPr>
                            <w:r>
                              <w:rPr>
                                <w:rStyle w:val="normaltextrun"/>
                                <w:color w:val="0070C0"/>
                                <w:sz w:val="20"/>
                                <w:szCs w:val="20"/>
                                <w:lang w:val="en-US"/>
                              </w:rPr>
                              <w:t>Other options are not precluded.</w:t>
                            </w:r>
                            <w:r>
                              <w:rPr>
                                <w:rStyle w:val="eop"/>
                                <w:color w:val="0070C0"/>
                                <w:sz w:val="20"/>
                                <w:szCs w:val="20"/>
                              </w:rPr>
                              <w:t> </w:t>
                            </w:r>
                          </w:p>
                          <w:p w14:paraId="0B8B9DE7" w14:textId="77777777" w:rsidR="00C310DD" w:rsidRPr="006B19BB" w:rsidRDefault="00C310DD" w:rsidP="00C310DD"/>
                        </w:txbxContent>
                      </wps:txbx>
                      <wps:bodyPr rot="0" vert="horz" wrap="square" lIns="91440" tIns="45720" rIns="91440" bIns="45720" anchor="t" anchorCtr="0">
                        <a:spAutoFit/>
                      </wps:bodyPr>
                    </wps:wsp>
                  </a:graphicData>
                </a:graphic>
              </wp:inline>
            </w:drawing>
          </mc:Choice>
          <mc:Fallback>
            <w:pict>
              <v:shapetype w14:anchorId="046D5C81" id="_x0000_t202" coordsize="21600,21600" o:spt="202" path="m,l,21600r21600,l21600,xe">
                <v:stroke joinstyle="miter"/>
                <v:path gradientshapeok="t" o:connecttype="rect"/>
              </v:shapetype>
              <v:shape id="Text Box 2" o:spid="_x0000_s1026" type="#_x0000_t202" style="width:460.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">
                <v:textbox style="mso-fit-shape-to-text:t">
                  <w:txbxContent>
                    <w:p w14:paraId="4BE0A13C" w14:textId="77777777" w:rsidR="00C310DD" w:rsidRDefault="00C310DD" w:rsidP="00C310DD">
                      <w:pPr>
                        <w:tabs>
                          <w:tab w:val="num" w:pos="720"/>
                        </w:tabs>
                        <w:spacing w:after="0"/>
                        <w:textAlignment w:val="baseline"/>
                      </w:pPr>
                      <w:r>
                        <w:t>Previous agreement:</w:t>
                      </w:r>
                    </w:p>
                    <w:p w14:paraId="03965491" w14:textId="77777777" w:rsidR="00C310DD" w:rsidRDefault="00C310DD" w:rsidP="00C310DD">
                      <w:pPr>
                        <w:tabs>
                          <w:tab w:val="num" w:pos="720"/>
                        </w:tabs>
                        <w:spacing w:after="0"/>
                        <w:textAlignment w:val="baseline"/>
                      </w:pPr>
                    </w:p>
                    <w:p w14:paraId="3936E304" w14:textId="77777777" w:rsidR="00C310DD" w:rsidRDefault="00C310DD" w:rsidP="00C310DD">
                      <w:pPr>
                        <w:pStyle w:val="paragraph"/>
                        <w:numPr>
                          <w:ilvl w:val="0"/>
                          <w:numId w:val="12"/>
                        </w:numPr>
                        <w:spacing w:before="0" w:beforeAutospacing="0" w:after="0" w:afterAutospacing="0"/>
                        <w:ind w:left="1080" w:firstLine="0"/>
                        <w:textAlignment w:val="baseline"/>
                        <w:rPr>
                          <w:sz w:val="22"/>
                          <w:szCs w:val="22"/>
                        </w:rPr>
                      </w:pPr>
                      <w:r>
                        <w:rPr>
                          <w:rStyle w:val="normaltextrun"/>
                          <w:color w:val="0070C0"/>
                          <w:sz w:val="20"/>
                          <w:szCs w:val="20"/>
                        </w:rPr>
                        <w:t xml:space="preserve">Recommended </w:t>
                      </w:r>
                      <w:r>
                        <w:rPr>
                          <w:rStyle w:val="normaltextrun"/>
                          <w:color w:val="0070C0"/>
                          <w:sz w:val="20"/>
                          <w:szCs w:val="20"/>
                          <w:lang w:val="en-US"/>
                        </w:rPr>
                        <w:t>for further discussions</w:t>
                      </w:r>
                      <w:r>
                        <w:rPr>
                          <w:rStyle w:val="eop"/>
                          <w:color w:val="0070C0"/>
                          <w:sz w:val="20"/>
                          <w:szCs w:val="20"/>
                        </w:rPr>
                        <w:t> </w:t>
                      </w:r>
                    </w:p>
                    <w:p w14:paraId="09AFEDF8" w14:textId="77777777" w:rsidR="00C310DD" w:rsidRDefault="00C310DD" w:rsidP="00C310DD">
                      <w:pPr>
                        <w:pStyle w:val="paragraph"/>
                        <w:numPr>
                          <w:ilvl w:val="0"/>
                          <w:numId w:val="13"/>
                        </w:numPr>
                        <w:spacing w:before="0" w:beforeAutospacing="0" w:after="0" w:afterAutospacing="0"/>
                        <w:ind w:left="1800" w:firstLine="0"/>
                        <w:textAlignment w:val="baseline"/>
                        <w:rPr>
                          <w:sz w:val="22"/>
                          <w:szCs w:val="22"/>
                        </w:rPr>
                      </w:pPr>
                      <w:r>
                        <w:rPr>
                          <w:rStyle w:val="normaltextrun"/>
                          <w:color w:val="0070C0"/>
                          <w:sz w:val="20"/>
                          <w:szCs w:val="20"/>
                          <w:lang w:val="en-US"/>
                        </w:rPr>
                        <w:t>3072 AEs dual polarization : </w:t>
                      </w:r>
                      <w:r>
                        <w:rPr>
                          <w:rStyle w:val="eop"/>
                          <w:color w:val="0070C0"/>
                          <w:sz w:val="20"/>
                          <w:szCs w:val="20"/>
                        </w:rPr>
                        <w:t> </w:t>
                      </w:r>
                    </w:p>
                    <w:p w14:paraId="3D48EA95" w14:textId="77777777" w:rsidR="00C310DD" w:rsidRDefault="00C310DD" w:rsidP="00C310DD">
                      <w:pPr>
                        <w:pStyle w:val="paragraph"/>
                        <w:numPr>
                          <w:ilvl w:val="0"/>
                          <w:numId w:val="14"/>
                        </w:numPr>
                        <w:spacing w:before="0" w:beforeAutospacing="0" w:after="0" w:afterAutospacing="0"/>
                        <w:ind w:left="2730" w:firstLine="0"/>
                        <w:textAlignment w:val="baseline"/>
                        <w:rPr>
                          <w:sz w:val="22"/>
                          <w:szCs w:val="22"/>
                        </w:rPr>
                      </w:pPr>
                      <w:r>
                        <w:rPr>
                          <w:rStyle w:val="normaltextrun"/>
                          <w:color w:val="0070C0"/>
                          <w:sz w:val="20"/>
                          <w:szCs w:val="20"/>
                          <w:lang w:val="en-US"/>
                        </w:rPr>
                        <w:t>16</w:t>
                      </w:r>
                      <w:r>
                        <w:rPr>
                          <w:rStyle w:val="normaltextrun"/>
                          <w:color w:val="0070C0"/>
                          <w:sz w:val="20"/>
                          <w:szCs w:val="20"/>
                        </w:rPr>
                        <w:t>x</w:t>
                      </w:r>
                      <w:r>
                        <w:rPr>
                          <w:rStyle w:val="normaltextrun"/>
                          <w:color w:val="0070C0"/>
                          <w:sz w:val="20"/>
                          <w:szCs w:val="20"/>
                          <w:lang w:val="en-US"/>
                        </w:rPr>
                        <w:t>24</w:t>
                      </w:r>
                      <w:r>
                        <w:rPr>
                          <w:rStyle w:val="normaltextrun"/>
                          <w:color w:val="0070C0"/>
                          <w:sz w:val="20"/>
                          <w:szCs w:val="20"/>
                        </w:rPr>
                        <w:t xml:space="preserve"> array and 4x1 sub-array</w:t>
                      </w:r>
                      <w:r>
                        <w:rPr>
                          <w:rStyle w:val="eop"/>
                          <w:color w:val="0070C0"/>
                          <w:sz w:val="20"/>
                          <w:szCs w:val="20"/>
                        </w:rPr>
                        <w:t> </w:t>
                      </w:r>
                    </w:p>
                    <w:p w14:paraId="315C2567" w14:textId="77777777" w:rsidR="00C310DD" w:rsidRDefault="00C310DD" w:rsidP="00C310DD">
                      <w:pPr>
                        <w:pStyle w:val="paragraph"/>
                        <w:numPr>
                          <w:ilvl w:val="0"/>
                          <w:numId w:val="15"/>
                        </w:numPr>
                        <w:spacing w:before="0" w:beforeAutospacing="0" w:after="0" w:afterAutospacing="0"/>
                        <w:ind w:left="1800" w:firstLine="0"/>
                        <w:textAlignment w:val="baseline"/>
                        <w:rPr>
                          <w:sz w:val="22"/>
                          <w:szCs w:val="22"/>
                        </w:rPr>
                      </w:pPr>
                      <w:r>
                        <w:rPr>
                          <w:rStyle w:val="normaltextrun"/>
                          <w:color w:val="0070C0"/>
                          <w:sz w:val="20"/>
                          <w:szCs w:val="20"/>
                          <w:lang w:val="en-US"/>
                        </w:rPr>
                        <w:t>4096 AEs dual polarization:</w:t>
                      </w:r>
                      <w:r>
                        <w:rPr>
                          <w:rStyle w:val="eop"/>
                          <w:color w:val="0070C0"/>
                          <w:sz w:val="20"/>
                          <w:szCs w:val="20"/>
                        </w:rPr>
                        <w:t> </w:t>
                      </w:r>
                    </w:p>
                    <w:p w14:paraId="3713C100" w14:textId="77777777" w:rsidR="00C310DD" w:rsidRDefault="00C310DD" w:rsidP="00C310DD">
                      <w:pPr>
                        <w:pStyle w:val="paragraph"/>
                        <w:numPr>
                          <w:ilvl w:val="0"/>
                          <w:numId w:val="16"/>
                        </w:numPr>
                        <w:spacing w:before="0" w:beforeAutospacing="0" w:after="0" w:afterAutospacing="0"/>
                        <w:ind w:left="2730" w:firstLine="0"/>
                        <w:textAlignment w:val="baseline"/>
                        <w:rPr>
                          <w:sz w:val="22"/>
                          <w:szCs w:val="22"/>
                        </w:rPr>
                      </w:pPr>
                      <w:r>
                        <w:rPr>
                          <w:rStyle w:val="normaltextrun"/>
                          <w:color w:val="0070C0"/>
                          <w:sz w:val="20"/>
                          <w:szCs w:val="20"/>
                        </w:rPr>
                        <w:t> </w:t>
                      </w:r>
                      <w:r>
                        <w:rPr>
                          <w:rStyle w:val="normaltextrun"/>
                          <w:color w:val="0070C0"/>
                          <w:sz w:val="20"/>
                          <w:szCs w:val="20"/>
                          <w:lang w:val="en-US"/>
                        </w:rPr>
                        <w:t>8</w:t>
                      </w:r>
                      <w:r>
                        <w:rPr>
                          <w:rStyle w:val="normaltextrun"/>
                          <w:color w:val="0070C0"/>
                          <w:sz w:val="20"/>
                          <w:szCs w:val="20"/>
                        </w:rPr>
                        <w:t xml:space="preserve">x32 array and </w:t>
                      </w:r>
                      <w:r>
                        <w:rPr>
                          <w:rStyle w:val="normaltextrun"/>
                          <w:color w:val="0070C0"/>
                          <w:sz w:val="20"/>
                          <w:szCs w:val="20"/>
                          <w:lang w:val="en-US"/>
                        </w:rPr>
                        <w:t>8</w:t>
                      </w:r>
                      <w:r>
                        <w:rPr>
                          <w:rStyle w:val="normaltextrun"/>
                          <w:color w:val="0070C0"/>
                          <w:sz w:val="20"/>
                          <w:szCs w:val="20"/>
                        </w:rPr>
                        <w:t>x1 sub-array</w:t>
                      </w:r>
                      <w:r>
                        <w:rPr>
                          <w:rStyle w:val="eop"/>
                          <w:color w:val="0070C0"/>
                          <w:sz w:val="20"/>
                          <w:szCs w:val="20"/>
                        </w:rPr>
                        <w:t> </w:t>
                      </w:r>
                    </w:p>
                    <w:p w14:paraId="0BDFFC03" w14:textId="77777777" w:rsidR="00C310DD" w:rsidRDefault="00C310DD" w:rsidP="00C310DD">
                      <w:pPr>
                        <w:pStyle w:val="paragraph"/>
                        <w:numPr>
                          <w:ilvl w:val="0"/>
                          <w:numId w:val="17"/>
                        </w:numPr>
                        <w:spacing w:before="0" w:beforeAutospacing="0" w:after="0" w:afterAutospacing="0"/>
                        <w:ind w:left="2730" w:firstLine="0"/>
                        <w:textAlignment w:val="baseline"/>
                        <w:rPr>
                          <w:sz w:val="22"/>
                          <w:szCs w:val="22"/>
                        </w:rPr>
                      </w:pPr>
                      <w:r>
                        <w:rPr>
                          <w:rStyle w:val="normaltextrun"/>
                          <w:color w:val="0070C0"/>
                          <w:sz w:val="20"/>
                          <w:szCs w:val="20"/>
                        </w:rPr>
                        <w:t> </w:t>
                      </w:r>
                      <w:r>
                        <w:rPr>
                          <w:rStyle w:val="normaltextrun"/>
                          <w:color w:val="0070C0"/>
                          <w:sz w:val="20"/>
                          <w:szCs w:val="20"/>
                          <w:lang w:val="en-US"/>
                        </w:rPr>
                        <w:t>16</w:t>
                      </w:r>
                      <w:r>
                        <w:rPr>
                          <w:rStyle w:val="normaltextrun"/>
                          <w:color w:val="0070C0"/>
                          <w:sz w:val="20"/>
                          <w:szCs w:val="20"/>
                        </w:rPr>
                        <w:t xml:space="preserve">x32 array and </w:t>
                      </w:r>
                      <w:r>
                        <w:rPr>
                          <w:rStyle w:val="normaltextrun"/>
                          <w:color w:val="0070C0"/>
                          <w:sz w:val="20"/>
                          <w:szCs w:val="20"/>
                          <w:lang w:val="en-US"/>
                        </w:rPr>
                        <w:t>4</w:t>
                      </w:r>
                      <w:r>
                        <w:rPr>
                          <w:rStyle w:val="normaltextrun"/>
                          <w:color w:val="0070C0"/>
                          <w:sz w:val="20"/>
                          <w:szCs w:val="20"/>
                        </w:rPr>
                        <w:t>x1 sub-array</w:t>
                      </w:r>
                      <w:r>
                        <w:rPr>
                          <w:rStyle w:val="eop"/>
                          <w:color w:val="0070C0"/>
                          <w:sz w:val="20"/>
                          <w:szCs w:val="20"/>
                        </w:rPr>
                        <w:t> </w:t>
                      </w:r>
                    </w:p>
                    <w:p w14:paraId="2AD3BEDB" w14:textId="77777777" w:rsidR="00C310DD" w:rsidRDefault="00C310DD" w:rsidP="00C310DD">
                      <w:pPr>
                        <w:pStyle w:val="paragraph"/>
                        <w:numPr>
                          <w:ilvl w:val="0"/>
                          <w:numId w:val="18"/>
                        </w:numPr>
                        <w:spacing w:before="0" w:beforeAutospacing="0" w:after="0" w:afterAutospacing="0"/>
                        <w:ind w:left="1800" w:firstLine="0"/>
                        <w:textAlignment w:val="baseline"/>
                        <w:rPr>
                          <w:sz w:val="22"/>
                          <w:szCs w:val="22"/>
                        </w:rPr>
                      </w:pPr>
                      <w:r>
                        <w:rPr>
                          <w:rStyle w:val="normaltextrun"/>
                          <w:color w:val="0070C0"/>
                          <w:sz w:val="20"/>
                          <w:szCs w:val="20"/>
                          <w:lang w:val="en-US"/>
                        </w:rPr>
                        <w:t>2048 AEs dual polarization:</w:t>
                      </w:r>
                      <w:r>
                        <w:rPr>
                          <w:rStyle w:val="eop"/>
                          <w:color w:val="0070C0"/>
                          <w:sz w:val="20"/>
                          <w:szCs w:val="20"/>
                        </w:rPr>
                        <w:t> </w:t>
                      </w:r>
                    </w:p>
                    <w:p w14:paraId="184DA124" w14:textId="77777777" w:rsidR="00C310DD" w:rsidRDefault="00C310DD" w:rsidP="00C310DD">
                      <w:pPr>
                        <w:pStyle w:val="paragraph"/>
                        <w:numPr>
                          <w:ilvl w:val="0"/>
                          <w:numId w:val="19"/>
                        </w:numPr>
                        <w:spacing w:before="0" w:beforeAutospacing="0" w:after="0" w:afterAutospacing="0"/>
                        <w:ind w:left="2730" w:firstLine="0"/>
                        <w:textAlignment w:val="baseline"/>
                        <w:rPr>
                          <w:sz w:val="22"/>
                          <w:szCs w:val="22"/>
                        </w:rPr>
                      </w:pPr>
                      <w:r>
                        <w:rPr>
                          <w:rStyle w:val="normaltextrun"/>
                          <w:color w:val="0070C0"/>
                          <w:sz w:val="20"/>
                          <w:szCs w:val="20"/>
                          <w:lang w:val="en-US"/>
                        </w:rPr>
                        <w:t>8</w:t>
                      </w:r>
                      <w:r>
                        <w:rPr>
                          <w:rStyle w:val="normaltextrun"/>
                          <w:color w:val="0070C0"/>
                          <w:sz w:val="20"/>
                          <w:szCs w:val="20"/>
                        </w:rPr>
                        <w:t>x32 array and 4x1 sub-array</w:t>
                      </w:r>
                      <w:r>
                        <w:rPr>
                          <w:rStyle w:val="eop"/>
                          <w:color w:val="0070C0"/>
                          <w:sz w:val="20"/>
                          <w:szCs w:val="20"/>
                        </w:rPr>
                        <w:t> </w:t>
                      </w:r>
                    </w:p>
                    <w:p w14:paraId="752BA3CA" w14:textId="77777777" w:rsidR="00C310DD" w:rsidRDefault="00C310DD" w:rsidP="00C310DD">
                      <w:pPr>
                        <w:pStyle w:val="paragraph"/>
                        <w:numPr>
                          <w:ilvl w:val="0"/>
                          <w:numId w:val="20"/>
                        </w:numPr>
                        <w:spacing w:before="0" w:beforeAutospacing="0" w:after="0" w:afterAutospacing="0"/>
                        <w:ind w:left="1800" w:firstLine="0"/>
                        <w:textAlignment w:val="baseline"/>
                        <w:rPr>
                          <w:sz w:val="22"/>
                          <w:szCs w:val="22"/>
                        </w:rPr>
                      </w:pPr>
                      <w:r>
                        <w:rPr>
                          <w:rStyle w:val="normaltextrun"/>
                          <w:color w:val="0070C0"/>
                          <w:sz w:val="20"/>
                          <w:szCs w:val="20"/>
                        </w:rPr>
                        <w:t xml:space="preserve">1536 </w:t>
                      </w:r>
                      <w:r>
                        <w:rPr>
                          <w:rStyle w:val="normaltextrun"/>
                          <w:color w:val="0070C0"/>
                          <w:sz w:val="20"/>
                          <w:szCs w:val="20"/>
                          <w:lang w:val="en-US"/>
                        </w:rPr>
                        <w:t>AEs dual polarization:</w:t>
                      </w:r>
                      <w:r>
                        <w:rPr>
                          <w:rStyle w:val="eop"/>
                          <w:color w:val="0070C0"/>
                          <w:sz w:val="20"/>
                          <w:szCs w:val="20"/>
                        </w:rPr>
                        <w:t> </w:t>
                      </w:r>
                    </w:p>
                    <w:p w14:paraId="263761B0" w14:textId="77777777" w:rsidR="00C310DD" w:rsidRDefault="00C310DD" w:rsidP="00C310DD">
                      <w:pPr>
                        <w:pStyle w:val="paragraph"/>
                        <w:numPr>
                          <w:ilvl w:val="0"/>
                          <w:numId w:val="21"/>
                        </w:numPr>
                        <w:spacing w:before="0" w:beforeAutospacing="0" w:after="0" w:afterAutospacing="0"/>
                        <w:ind w:left="2730" w:firstLine="0"/>
                        <w:textAlignment w:val="baseline"/>
                        <w:rPr>
                          <w:sz w:val="22"/>
                          <w:szCs w:val="22"/>
                        </w:rPr>
                      </w:pPr>
                      <w:r>
                        <w:rPr>
                          <w:rStyle w:val="normaltextrun"/>
                          <w:color w:val="0070C0"/>
                          <w:sz w:val="20"/>
                          <w:szCs w:val="20"/>
                        </w:rPr>
                        <w:t>8x16 and 6x1 sub-array</w:t>
                      </w:r>
                      <w:r>
                        <w:rPr>
                          <w:rStyle w:val="eop"/>
                          <w:color w:val="0070C0"/>
                          <w:sz w:val="20"/>
                          <w:szCs w:val="20"/>
                        </w:rPr>
                        <w:t> </w:t>
                      </w:r>
                    </w:p>
                    <w:p w14:paraId="35AB6698" w14:textId="77777777" w:rsidR="00C310DD" w:rsidRDefault="00C310DD" w:rsidP="00C310DD">
                      <w:pPr>
                        <w:pStyle w:val="paragraph"/>
                        <w:numPr>
                          <w:ilvl w:val="0"/>
                          <w:numId w:val="22"/>
                        </w:numPr>
                        <w:spacing w:before="0" w:beforeAutospacing="0" w:after="0" w:afterAutospacing="0"/>
                        <w:ind w:left="1800" w:firstLine="0"/>
                        <w:textAlignment w:val="baseline"/>
                        <w:rPr>
                          <w:sz w:val="22"/>
                          <w:szCs w:val="22"/>
                        </w:rPr>
                      </w:pPr>
                      <w:r>
                        <w:rPr>
                          <w:rStyle w:val="normaltextrun"/>
                          <w:color w:val="0070C0"/>
                          <w:sz w:val="20"/>
                          <w:szCs w:val="20"/>
                          <w:lang w:val="en-US"/>
                        </w:rPr>
                        <w:t>Other options are not precluded.</w:t>
                      </w:r>
                      <w:r>
                        <w:rPr>
                          <w:rStyle w:val="eop"/>
                          <w:color w:val="0070C0"/>
                          <w:sz w:val="20"/>
                          <w:szCs w:val="20"/>
                        </w:rPr>
                        <w:t> </w:t>
                      </w:r>
                    </w:p>
                    <w:p w14:paraId="0B8B9DE7" w14:textId="77777777" w:rsidR="00C310DD" w:rsidRPr="006B19BB" w:rsidRDefault="00C310DD" w:rsidP="00C310DD"/>
                  </w:txbxContent>
                </v:textbox>
                <w10:anchorlock/>
              </v:shape>
            </w:pict>
          </mc:Fallback>
        </mc:AlternateContent>
      </w:r>
    </w:p>
    <w:p w14:paraId="29F43051" w14:textId="77777777" w:rsidR="00C310DD" w:rsidRDefault="00C310DD" w:rsidP="00C310DD">
      <w:pPr>
        <w:rPr>
          <w:b/>
          <w:u w:val="single"/>
          <w:lang w:val="en-US" w:eastAsia="ko-KR"/>
        </w:rPr>
      </w:pPr>
    </w:p>
    <w:p w14:paraId="7FDA99A6" w14:textId="5A2C6D0C" w:rsidR="00A50C75" w:rsidRPr="0069405B" w:rsidRDefault="00A50C75" w:rsidP="00C310DD">
      <w:pPr>
        <w:rPr>
          <w:b/>
          <w:u w:val="single"/>
          <w:lang w:val="en-US" w:eastAsia="ko-KR"/>
        </w:rPr>
      </w:pPr>
    </w:p>
    <w:p w14:paraId="59A66714" w14:textId="3355B587" w:rsidR="00500621" w:rsidRPr="00500621" w:rsidRDefault="00500621" w:rsidP="00500621">
      <w:pPr>
        <w:spacing w:after="120"/>
        <w:rPr>
          <w:szCs w:val="24"/>
          <w:lang w:eastAsia="zh-CN"/>
        </w:rPr>
      </w:pPr>
      <w:r>
        <w:rPr>
          <w:szCs w:val="24"/>
          <w:lang w:eastAsia="zh-CN"/>
        </w:rPr>
        <w:t>Samsung: We can agree 4, but we need to focus on the total array size.</w:t>
      </w:r>
    </w:p>
    <w:p w14:paraId="17EE6D58" w14:textId="43EF97FC" w:rsidR="00C310DD" w:rsidRPr="00601E2E" w:rsidRDefault="00C310DD" w:rsidP="00C310D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01E2E">
        <w:rPr>
          <w:rFonts w:eastAsia="SimSun"/>
          <w:szCs w:val="24"/>
          <w:lang w:eastAsia="zh-CN"/>
        </w:rPr>
        <w:t>Proposals</w:t>
      </w:r>
      <w:r>
        <w:rPr>
          <w:rFonts w:eastAsia="SimSun"/>
          <w:szCs w:val="24"/>
          <w:lang w:eastAsia="zh-CN"/>
        </w:rPr>
        <w:t xml:space="preserve"> on sub-array size Urban Macro</w:t>
      </w:r>
    </w:p>
    <w:p w14:paraId="30E57B3F" w14:textId="77777777" w:rsidR="00C310DD" w:rsidRDefault="00C310DD" w:rsidP="00C310D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01E2E">
        <w:rPr>
          <w:rFonts w:eastAsia="SimSun"/>
          <w:szCs w:val="24"/>
          <w:lang w:eastAsia="zh-CN"/>
        </w:rPr>
        <w:t xml:space="preserve">Option 1: Set sub-array size </w:t>
      </w:r>
      <w:r>
        <w:rPr>
          <w:rFonts w:eastAsia="SimSun"/>
          <w:szCs w:val="24"/>
          <w:lang w:eastAsia="zh-CN"/>
        </w:rPr>
        <w:t>4 (CATT, Nokia, Ericsson, Huawei)</w:t>
      </w:r>
      <w:r w:rsidRPr="00601E2E">
        <w:rPr>
          <w:rFonts w:eastAsia="SimSun"/>
          <w:szCs w:val="24"/>
          <w:lang w:eastAsia="zh-CN"/>
        </w:rPr>
        <w:t xml:space="preserve"> </w:t>
      </w:r>
    </w:p>
    <w:p w14:paraId="6EB5F527" w14:textId="77777777" w:rsidR="00C310DD" w:rsidRPr="00601E2E" w:rsidRDefault="00C310DD" w:rsidP="00C310D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Set sub-array size 6 (Samsung)</w:t>
      </w:r>
    </w:p>
    <w:p w14:paraId="558ACE21" w14:textId="77777777" w:rsidR="00C310DD" w:rsidRPr="00601E2E" w:rsidRDefault="00C310DD" w:rsidP="00C310D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01E2E">
        <w:rPr>
          <w:rFonts w:eastAsia="SimSun"/>
          <w:szCs w:val="24"/>
          <w:lang w:eastAsia="zh-CN"/>
        </w:rPr>
        <w:t>Recommended WF</w:t>
      </w:r>
    </w:p>
    <w:p w14:paraId="4912B6A8" w14:textId="77777777" w:rsidR="00C310DD" w:rsidRDefault="00C310DD" w:rsidP="00C310D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01E2E">
        <w:rPr>
          <w:rFonts w:eastAsia="SimSun"/>
          <w:szCs w:val="24"/>
          <w:lang w:eastAsia="zh-CN"/>
        </w:rPr>
        <w:t>TBA</w:t>
      </w:r>
    </w:p>
    <w:p w14:paraId="7C3731E1" w14:textId="77777777" w:rsidR="00500621" w:rsidRDefault="00500621" w:rsidP="00500621">
      <w:pPr>
        <w:spacing w:after="120"/>
        <w:rPr>
          <w:szCs w:val="24"/>
          <w:lang w:eastAsia="zh-CN"/>
        </w:rPr>
      </w:pPr>
    </w:p>
    <w:p w14:paraId="6BA5C5E5" w14:textId="44159763" w:rsidR="00500621" w:rsidRPr="00500621" w:rsidRDefault="00500621" w:rsidP="00500621">
      <w:pPr>
        <w:spacing w:after="120"/>
        <w:rPr>
          <w:szCs w:val="24"/>
          <w:lang w:eastAsia="zh-CN"/>
        </w:rPr>
      </w:pPr>
      <w:r w:rsidRPr="00500621">
        <w:rPr>
          <w:szCs w:val="24"/>
          <w:highlight w:val="green"/>
          <w:lang w:eastAsia="zh-CN"/>
        </w:rPr>
        <w:t>Agreement: Sub-array size 4</w:t>
      </w:r>
    </w:p>
    <w:p w14:paraId="6DF62FBB" w14:textId="77777777" w:rsidR="00C310DD" w:rsidRDefault="00C310DD" w:rsidP="00C310DD">
      <w:pPr>
        <w:rPr>
          <w:color w:val="0070C0"/>
          <w:lang w:val="en-US" w:eastAsia="zh-CN"/>
        </w:rPr>
      </w:pPr>
    </w:p>
    <w:p w14:paraId="4F8BABE2" w14:textId="4EDC63E9" w:rsidR="00A22C13" w:rsidRDefault="00A22C13" w:rsidP="00C310DD">
      <w:pPr>
        <w:rPr>
          <w:color w:val="0070C0"/>
          <w:lang w:val="en-US" w:eastAsia="zh-CN"/>
        </w:rPr>
      </w:pPr>
      <w:r>
        <w:rPr>
          <w:color w:val="0070C0"/>
          <w:lang w:val="en-US" w:eastAsia="zh-CN"/>
        </w:rPr>
        <w:t>ZTE: Support option 3</w:t>
      </w:r>
    </w:p>
    <w:p w14:paraId="0F6D58D3" w14:textId="0F80968E" w:rsidR="00A22C13" w:rsidRDefault="00A22C13" w:rsidP="00C310DD">
      <w:pPr>
        <w:rPr>
          <w:color w:val="0070C0"/>
          <w:lang w:val="en-US" w:eastAsia="zh-CN"/>
        </w:rPr>
      </w:pPr>
      <w:r>
        <w:rPr>
          <w:color w:val="0070C0"/>
          <w:lang w:val="en-US" w:eastAsia="zh-CN"/>
        </w:rPr>
        <w:t>CATT: More elements mean more performance, but there is an optimal value considering the cost aspect</w:t>
      </w:r>
      <w:r w:rsidR="007944C0">
        <w:rPr>
          <w:color w:val="0070C0"/>
          <w:lang w:val="en-US" w:eastAsia="zh-CN"/>
        </w:rPr>
        <w:t xml:space="preserve">. For option 2 or 3, compared to option 1 the increase elements </w:t>
      </w:r>
      <w:proofErr w:type="gramStart"/>
      <w:r w:rsidR="007944C0">
        <w:rPr>
          <w:color w:val="0070C0"/>
          <w:lang w:val="en-US" w:eastAsia="zh-CN"/>
        </w:rPr>
        <w:t>does</w:t>
      </w:r>
      <w:proofErr w:type="gramEnd"/>
      <w:r w:rsidR="007944C0">
        <w:rPr>
          <w:color w:val="0070C0"/>
          <w:lang w:val="en-US" w:eastAsia="zh-CN"/>
        </w:rPr>
        <w:t xml:space="preserve"> not gain in performance/cost</w:t>
      </w:r>
    </w:p>
    <w:p w14:paraId="08E9AF22" w14:textId="2CEF11AD" w:rsidR="007944C0" w:rsidRDefault="007944C0" w:rsidP="00C310DD">
      <w:pPr>
        <w:rPr>
          <w:color w:val="0070C0"/>
          <w:lang w:val="en-US" w:eastAsia="zh-CN"/>
        </w:rPr>
      </w:pPr>
      <w:r>
        <w:rPr>
          <w:color w:val="0070C0"/>
          <w:lang w:val="en-US" w:eastAsia="zh-CN"/>
        </w:rPr>
        <w:t xml:space="preserve">Ericsson: </w:t>
      </w:r>
      <w:r w:rsidR="0026174B">
        <w:rPr>
          <w:color w:val="0070C0"/>
          <w:lang w:val="en-US" w:eastAsia="zh-CN"/>
        </w:rPr>
        <w:t xml:space="preserve">We need to decide whether to follow FR1 or FR2 like building practice. We are OK with option </w:t>
      </w:r>
      <w:proofErr w:type="gramStart"/>
      <w:r w:rsidR="0026174B">
        <w:rPr>
          <w:color w:val="0070C0"/>
          <w:lang w:val="en-US" w:eastAsia="zh-CN"/>
        </w:rPr>
        <w:t>1</w:t>
      </w:r>
      <w:proofErr w:type="gramEnd"/>
    </w:p>
    <w:p w14:paraId="60583B8E" w14:textId="6042BC06" w:rsidR="00036A62" w:rsidRDefault="00036A62" w:rsidP="00C310DD">
      <w:pPr>
        <w:rPr>
          <w:color w:val="0070C0"/>
          <w:lang w:val="en-US" w:eastAsia="zh-CN"/>
        </w:rPr>
      </w:pPr>
      <w:r>
        <w:rPr>
          <w:color w:val="0070C0"/>
          <w:lang w:val="en-US" w:eastAsia="zh-CN"/>
        </w:rPr>
        <w:t xml:space="preserve">Fujitsu: From coverage perspective, 2048 can achieve the same coverage. Do not need to increase the number of </w:t>
      </w:r>
      <w:proofErr w:type="gramStart"/>
      <w:r>
        <w:rPr>
          <w:color w:val="0070C0"/>
          <w:lang w:val="en-US" w:eastAsia="zh-CN"/>
        </w:rPr>
        <w:t>elements</w:t>
      </w:r>
      <w:proofErr w:type="gramEnd"/>
    </w:p>
    <w:p w14:paraId="76A262E6" w14:textId="379821A6" w:rsidR="00210224" w:rsidRDefault="00210224" w:rsidP="00C310DD">
      <w:pPr>
        <w:rPr>
          <w:color w:val="0070C0"/>
          <w:lang w:val="en-US" w:eastAsia="zh-CN"/>
        </w:rPr>
      </w:pPr>
      <w:r>
        <w:rPr>
          <w:color w:val="0070C0"/>
          <w:lang w:val="en-US" w:eastAsia="zh-CN"/>
        </w:rPr>
        <w:t xml:space="preserve">Nokia: Option 2 is a trade-off. For option 1, have you studied the antenna patterns in the elevation </w:t>
      </w:r>
      <w:proofErr w:type="gramStart"/>
      <w:r>
        <w:rPr>
          <w:color w:val="0070C0"/>
          <w:lang w:val="en-US" w:eastAsia="zh-CN"/>
        </w:rPr>
        <w:t>angle ?</w:t>
      </w:r>
      <w:proofErr w:type="gramEnd"/>
      <w:r>
        <w:rPr>
          <w:color w:val="0070C0"/>
          <w:lang w:val="en-US" w:eastAsia="zh-CN"/>
        </w:rPr>
        <w:t xml:space="preserve"> The mask in the vertical domain may be an issue; controlling upward beams is difficult</w:t>
      </w:r>
      <w:r w:rsidR="008C2C78">
        <w:rPr>
          <w:color w:val="0070C0"/>
          <w:lang w:val="en-US" w:eastAsia="zh-CN"/>
        </w:rPr>
        <w:t xml:space="preserve">. Option 3 is better considering the number of elements and </w:t>
      </w:r>
      <w:proofErr w:type="gramStart"/>
      <w:r w:rsidR="008C2C78">
        <w:rPr>
          <w:color w:val="0070C0"/>
          <w:lang w:val="en-US" w:eastAsia="zh-CN"/>
        </w:rPr>
        <w:t>P</w:t>
      </w:r>
      <w:r w:rsidR="006E2598">
        <w:rPr>
          <w:color w:val="0070C0"/>
          <w:lang w:val="en-US" w:eastAsia="zh-CN"/>
        </w:rPr>
        <w:t>a</w:t>
      </w:r>
      <w:r w:rsidR="008C2C78">
        <w:rPr>
          <w:color w:val="0070C0"/>
          <w:lang w:val="en-US" w:eastAsia="zh-CN"/>
        </w:rPr>
        <w:t>s</w:t>
      </w:r>
      <w:proofErr w:type="gramEnd"/>
    </w:p>
    <w:p w14:paraId="6CC2603C" w14:textId="32B13411" w:rsidR="006E2598" w:rsidRDefault="006E2598" w:rsidP="00C310DD">
      <w:pPr>
        <w:rPr>
          <w:color w:val="0070C0"/>
          <w:lang w:val="en-US" w:eastAsia="zh-CN"/>
        </w:rPr>
      </w:pPr>
      <w:r>
        <w:rPr>
          <w:color w:val="0070C0"/>
          <w:lang w:val="en-US" w:eastAsia="zh-CN"/>
        </w:rPr>
        <w:t>Huawei: We see the spread of companies. This is not an implementation limitation. Need to step back and consider whether for simulations or reply.</w:t>
      </w:r>
      <w:r w:rsidR="00B208D6">
        <w:rPr>
          <w:color w:val="0070C0"/>
          <w:lang w:val="en-US" w:eastAsia="zh-CN"/>
        </w:rPr>
        <w:t xml:space="preserve"> All could apply for reply. The band would not be used for coverage.</w:t>
      </w:r>
    </w:p>
    <w:p w14:paraId="66A0B9EA" w14:textId="0AF62195" w:rsidR="00BC6896" w:rsidRDefault="00BC6896" w:rsidP="00C310DD">
      <w:pPr>
        <w:rPr>
          <w:color w:val="0070C0"/>
          <w:lang w:val="en-US" w:eastAsia="zh-CN"/>
        </w:rPr>
      </w:pPr>
      <w:r>
        <w:rPr>
          <w:color w:val="0070C0"/>
          <w:lang w:val="en-US" w:eastAsia="zh-CN"/>
        </w:rPr>
        <w:t xml:space="preserve">ZTE: We propose to increase the antenna size in order to allow the UE to have more relaxed ACIR </w:t>
      </w:r>
      <w:proofErr w:type="gramStart"/>
      <w:r>
        <w:rPr>
          <w:color w:val="0070C0"/>
          <w:lang w:val="en-US" w:eastAsia="zh-CN"/>
        </w:rPr>
        <w:t>assumptions</w:t>
      </w:r>
      <w:proofErr w:type="gramEnd"/>
    </w:p>
    <w:p w14:paraId="304267C1" w14:textId="3DB2A6E7" w:rsidR="00387D29" w:rsidRDefault="00387D29" w:rsidP="00C310DD">
      <w:pPr>
        <w:rPr>
          <w:color w:val="0070C0"/>
          <w:lang w:val="en-US" w:eastAsia="zh-CN"/>
        </w:rPr>
      </w:pPr>
      <w:r>
        <w:rPr>
          <w:color w:val="0070C0"/>
          <w:lang w:val="en-US" w:eastAsia="zh-CN"/>
        </w:rPr>
        <w:t>MEdiatek: We need to check the uplink coverage</w:t>
      </w:r>
      <w:r w:rsidR="00D83890">
        <w:rPr>
          <w:color w:val="0070C0"/>
          <w:lang w:val="en-US" w:eastAsia="zh-CN"/>
        </w:rPr>
        <w:t>.</w:t>
      </w:r>
    </w:p>
    <w:p w14:paraId="5CAC0ED3" w14:textId="505AF145" w:rsidR="00D14038" w:rsidRDefault="00D14038" w:rsidP="00C310DD">
      <w:pPr>
        <w:rPr>
          <w:color w:val="0070C0"/>
          <w:lang w:val="en-US" w:eastAsia="zh-CN"/>
        </w:rPr>
      </w:pPr>
      <w:r>
        <w:rPr>
          <w:color w:val="0070C0"/>
          <w:lang w:val="en-US" w:eastAsia="zh-CN"/>
        </w:rPr>
        <w:t xml:space="preserve">Intel: </w:t>
      </w:r>
      <w:r w:rsidR="00CF0C71">
        <w:rPr>
          <w:color w:val="0070C0"/>
          <w:lang w:val="en-US" w:eastAsia="zh-CN"/>
        </w:rPr>
        <w:t>The UL coverage is an issue. Scheduling wideband does not make sense for the coverage limited UEs.</w:t>
      </w:r>
    </w:p>
    <w:p w14:paraId="53B0C3CD" w14:textId="45016EE3" w:rsidR="00036A62" w:rsidRDefault="00036A62" w:rsidP="00C310DD">
      <w:pPr>
        <w:rPr>
          <w:color w:val="0070C0"/>
          <w:lang w:val="en-US" w:eastAsia="zh-CN"/>
        </w:rPr>
      </w:pPr>
    </w:p>
    <w:p w14:paraId="18921DEF" w14:textId="77777777" w:rsidR="00C310DD" w:rsidRPr="00601E2E" w:rsidRDefault="00C310DD" w:rsidP="00C310D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01E2E">
        <w:rPr>
          <w:rFonts w:eastAsia="SimSun"/>
          <w:szCs w:val="24"/>
          <w:lang w:eastAsia="zh-CN"/>
        </w:rPr>
        <w:t>Proposals</w:t>
      </w:r>
      <w:r>
        <w:rPr>
          <w:rFonts w:eastAsia="SimSun"/>
          <w:szCs w:val="24"/>
          <w:lang w:eastAsia="zh-CN"/>
        </w:rPr>
        <w:t xml:space="preserve"> on array size Urban Macro</w:t>
      </w:r>
    </w:p>
    <w:p w14:paraId="38931D2F" w14:textId="37EC2F8B" w:rsidR="00C310DD" w:rsidRDefault="00C310DD" w:rsidP="00C310D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01E2E">
        <w:rPr>
          <w:rFonts w:eastAsia="SimSun"/>
          <w:szCs w:val="24"/>
          <w:lang w:eastAsia="zh-CN"/>
        </w:rPr>
        <w:t xml:space="preserve">Option 1: Set array size </w:t>
      </w:r>
      <w:r>
        <w:rPr>
          <w:rFonts w:eastAsia="SimSun"/>
          <w:szCs w:val="24"/>
          <w:lang w:eastAsia="zh-CN"/>
        </w:rPr>
        <w:t>8*32 (SA size 4) (CATT, Fujitsu, Mediatek</w:t>
      </w:r>
      <w:r w:rsidR="009124CF">
        <w:rPr>
          <w:rFonts w:eastAsia="SimSun"/>
          <w:szCs w:val="24"/>
          <w:lang w:eastAsia="zh-CN"/>
        </w:rPr>
        <w:t>, Samsung</w:t>
      </w:r>
      <w:r w:rsidR="0026174B">
        <w:rPr>
          <w:rFonts w:eastAsia="SimSun"/>
          <w:szCs w:val="24"/>
          <w:lang w:eastAsia="zh-CN"/>
        </w:rPr>
        <w:t>, Ericsson</w:t>
      </w:r>
      <w:r w:rsidR="00F11C6C">
        <w:rPr>
          <w:rFonts w:eastAsia="SimSun"/>
          <w:szCs w:val="24"/>
          <w:lang w:eastAsia="zh-CN"/>
        </w:rPr>
        <w:t>, Intel</w:t>
      </w:r>
      <w:r w:rsidR="00F83F9F">
        <w:rPr>
          <w:rFonts w:eastAsia="SimSun"/>
          <w:szCs w:val="24"/>
          <w:lang w:eastAsia="zh-CN"/>
        </w:rPr>
        <w:t>) - 2048</w:t>
      </w:r>
    </w:p>
    <w:p w14:paraId="7ED37939" w14:textId="73FA79E5" w:rsidR="00C310DD" w:rsidRDefault="00C310DD" w:rsidP="00C310D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Set array size 16*24 (SA size 4) (Nokia</w:t>
      </w:r>
      <w:r w:rsidR="009124CF">
        <w:rPr>
          <w:rFonts w:eastAsia="SimSun"/>
          <w:szCs w:val="24"/>
          <w:lang w:eastAsia="zh-CN"/>
        </w:rPr>
        <w:t>, Samsung</w:t>
      </w:r>
      <w:r>
        <w:rPr>
          <w:rFonts w:eastAsia="SimSun"/>
          <w:szCs w:val="24"/>
          <w:lang w:eastAsia="zh-CN"/>
        </w:rPr>
        <w:t>)</w:t>
      </w:r>
      <w:r w:rsidR="00F83F9F">
        <w:rPr>
          <w:rFonts w:eastAsia="SimSun"/>
          <w:szCs w:val="24"/>
          <w:lang w:eastAsia="zh-CN"/>
        </w:rPr>
        <w:t xml:space="preserve"> - 3072</w:t>
      </w:r>
    </w:p>
    <w:p w14:paraId="11DE8828" w14:textId="2B3C91BD" w:rsidR="00C310DD" w:rsidRDefault="00C310DD" w:rsidP="00C310D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3: Set array size 16*32 (SA size 4) (Huawei</w:t>
      </w:r>
      <w:r w:rsidR="00A22C13">
        <w:rPr>
          <w:rFonts w:eastAsia="SimSun"/>
          <w:szCs w:val="24"/>
          <w:lang w:eastAsia="zh-CN"/>
        </w:rPr>
        <w:t>, ZTE</w:t>
      </w:r>
      <w:r>
        <w:rPr>
          <w:rFonts w:eastAsia="SimSun"/>
          <w:szCs w:val="24"/>
          <w:lang w:eastAsia="zh-CN"/>
        </w:rPr>
        <w:t>)</w:t>
      </w:r>
      <w:r w:rsidR="00F83F9F">
        <w:rPr>
          <w:rFonts w:eastAsia="SimSun"/>
          <w:szCs w:val="24"/>
          <w:lang w:eastAsia="zh-CN"/>
        </w:rPr>
        <w:t xml:space="preserve"> - 4096 </w:t>
      </w:r>
    </w:p>
    <w:p w14:paraId="211A112B" w14:textId="77777777" w:rsidR="00C310DD" w:rsidRPr="00500621" w:rsidRDefault="00C310DD" w:rsidP="00C310DD">
      <w:pPr>
        <w:pStyle w:val="ListParagraph"/>
        <w:numPr>
          <w:ilvl w:val="1"/>
          <w:numId w:val="1"/>
        </w:numPr>
        <w:overflowPunct/>
        <w:autoSpaceDE/>
        <w:autoSpaceDN/>
        <w:adjustRightInd/>
        <w:spacing w:after="120"/>
        <w:ind w:left="1440" w:firstLineChars="0"/>
        <w:textAlignment w:val="auto"/>
        <w:rPr>
          <w:rFonts w:eastAsia="SimSun"/>
          <w:strike/>
          <w:szCs w:val="24"/>
          <w:lang w:eastAsia="zh-CN"/>
        </w:rPr>
      </w:pPr>
      <w:r w:rsidRPr="00500621">
        <w:rPr>
          <w:rFonts w:eastAsia="SimSun"/>
          <w:strike/>
          <w:szCs w:val="24"/>
          <w:lang w:eastAsia="zh-CN"/>
        </w:rPr>
        <w:t>Option 4: Set array size 8*32 (SA size 6) (Samsung)</w:t>
      </w:r>
    </w:p>
    <w:p w14:paraId="00115FAA" w14:textId="77777777" w:rsidR="00C310DD" w:rsidRPr="00500621" w:rsidRDefault="00C310DD" w:rsidP="00C310DD">
      <w:pPr>
        <w:pStyle w:val="ListParagraph"/>
        <w:numPr>
          <w:ilvl w:val="1"/>
          <w:numId w:val="1"/>
        </w:numPr>
        <w:overflowPunct/>
        <w:autoSpaceDE/>
        <w:autoSpaceDN/>
        <w:adjustRightInd/>
        <w:spacing w:after="120"/>
        <w:ind w:left="1440" w:firstLineChars="0"/>
        <w:textAlignment w:val="auto"/>
        <w:rPr>
          <w:rFonts w:eastAsia="SimSun"/>
          <w:strike/>
          <w:szCs w:val="24"/>
          <w:lang w:eastAsia="zh-CN"/>
        </w:rPr>
      </w:pPr>
      <w:r w:rsidRPr="00500621">
        <w:rPr>
          <w:rFonts w:eastAsia="SimSun"/>
          <w:strike/>
          <w:szCs w:val="24"/>
          <w:lang w:eastAsia="zh-CN"/>
        </w:rPr>
        <w:t>Option 5: Set array size 16*32 (SA size 6) (Samsung)</w:t>
      </w:r>
    </w:p>
    <w:p w14:paraId="358FA359" w14:textId="77777777" w:rsidR="00C310DD" w:rsidRDefault="00C310DD" w:rsidP="00C310D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01E2E">
        <w:rPr>
          <w:rFonts w:eastAsia="SimSun"/>
          <w:szCs w:val="24"/>
          <w:lang w:eastAsia="zh-CN"/>
        </w:rPr>
        <w:t>Recommended WF</w:t>
      </w:r>
    </w:p>
    <w:p w14:paraId="17A7F3D7" w14:textId="77777777" w:rsidR="003366D1" w:rsidRDefault="003366D1" w:rsidP="003366D1">
      <w:pPr>
        <w:spacing w:after="120"/>
        <w:rPr>
          <w:szCs w:val="24"/>
          <w:lang w:eastAsia="zh-CN"/>
        </w:rPr>
      </w:pPr>
    </w:p>
    <w:p w14:paraId="6DE7C718" w14:textId="46E6795C" w:rsidR="003366D1" w:rsidRPr="00315B10" w:rsidRDefault="00315B10" w:rsidP="003366D1">
      <w:pPr>
        <w:spacing w:after="120"/>
        <w:rPr>
          <w:szCs w:val="24"/>
          <w:lang w:eastAsia="zh-CN"/>
        </w:rPr>
      </w:pPr>
      <w:r>
        <w:rPr>
          <w:szCs w:val="24"/>
          <w:lang w:eastAsia="zh-CN"/>
        </w:rPr>
        <w:t>Summary of discussion</w:t>
      </w:r>
      <w:r w:rsidR="003366D1" w:rsidRPr="00315B10">
        <w:rPr>
          <w:szCs w:val="24"/>
          <w:lang w:eastAsia="zh-CN"/>
        </w:rPr>
        <w:t>:</w:t>
      </w:r>
    </w:p>
    <w:p w14:paraId="70387396" w14:textId="4A769729" w:rsidR="003366D1" w:rsidRPr="00315B10" w:rsidRDefault="003366D1" w:rsidP="003366D1">
      <w:pPr>
        <w:pStyle w:val="ListParagraph"/>
        <w:numPr>
          <w:ilvl w:val="0"/>
          <w:numId w:val="28"/>
        </w:numPr>
        <w:spacing w:after="120"/>
        <w:ind w:firstLineChars="0"/>
        <w:rPr>
          <w:szCs w:val="24"/>
          <w:lang w:eastAsia="zh-CN"/>
        </w:rPr>
      </w:pPr>
      <w:r w:rsidRPr="00315B10">
        <w:rPr>
          <w:szCs w:val="24"/>
          <w:lang w:eastAsia="zh-CN"/>
        </w:rPr>
        <w:t xml:space="preserve">Make assumption that reply can say that array size is at least </w:t>
      </w:r>
      <w:r w:rsidR="003624B5" w:rsidRPr="00315B10">
        <w:rPr>
          <w:szCs w:val="24"/>
          <w:lang w:eastAsia="zh-CN"/>
        </w:rPr>
        <w:t>[</w:t>
      </w:r>
      <w:r w:rsidRPr="00315B10">
        <w:rPr>
          <w:szCs w:val="24"/>
          <w:lang w:eastAsia="zh-CN"/>
        </w:rPr>
        <w:t>2048</w:t>
      </w:r>
      <w:r w:rsidR="0085561F" w:rsidRPr="00315B10">
        <w:rPr>
          <w:szCs w:val="24"/>
          <w:lang w:eastAsia="zh-CN"/>
        </w:rPr>
        <w:t xml:space="preserve"> </w:t>
      </w:r>
      <w:r w:rsidR="00CE1F41" w:rsidRPr="00315B10">
        <w:rPr>
          <w:szCs w:val="24"/>
          <w:lang w:eastAsia="zh-CN"/>
        </w:rPr>
        <w:t>(</w:t>
      </w:r>
      <w:r w:rsidR="0085561F" w:rsidRPr="00315B10">
        <w:rPr>
          <w:szCs w:val="24"/>
          <w:lang w:eastAsia="zh-CN"/>
        </w:rPr>
        <w:t>8*32, SA size 4</w:t>
      </w:r>
      <w:r w:rsidR="00CE1F41" w:rsidRPr="00315B10">
        <w:rPr>
          <w:szCs w:val="24"/>
          <w:lang w:eastAsia="zh-CN"/>
        </w:rPr>
        <w:t>)</w:t>
      </w:r>
      <w:r w:rsidR="003624B5" w:rsidRPr="00315B10">
        <w:rPr>
          <w:szCs w:val="24"/>
          <w:lang w:eastAsia="zh-CN"/>
        </w:rPr>
        <w:t>]</w:t>
      </w:r>
      <w:r w:rsidRPr="00315B10">
        <w:rPr>
          <w:szCs w:val="24"/>
          <w:lang w:eastAsia="zh-CN"/>
        </w:rPr>
        <w:t xml:space="preserve">, </w:t>
      </w:r>
      <w:r w:rsidR="00D669DA" w:rsidRPr="00315B10">
        <w:rPr>
          <w:szCs w:val="24"/>
          <w:lang w:eastAsia="zh-CN"/>
        </w:rPr>
        <w:t>and</w:t>
      </w:r>
      <w:r w:rsidRPr="00315B10">
        <w:rPr>
          <w:szCs w:val="24"/>
          <w:lang w:eastAsia="zh-CN"/>
        </w:rPr>
        <w:t xml:space="preserve"> the TR will document that larger arrays are possible.</w:t>
      </w:r>
    </w:p>
    <w:p w14:paraId="779DF231" w14:textId="248A2485" w:rsidR="003366D1" w:rsidRPr="00315B10" w:rsidRDefault="003366D1" w:rsidP="003366D1">
      <w:pPr>
        <w:pStyle w:val="ListParagraph"/>
        <w:numPr>
          <w:ilvl w:val="0"/>
          <w:numId w:val="28"/>
        </w:numPr>
        <w:spacing w:after="120"/>
        <w:ind w:firstLineChars="0"/>
        <w:rPr>
          <w:szCs w:val="24"/>
          <w:lang w:eastAsia="zh-CN"/>
        </w:rPr>
      </w:pPr>
      <w:r w:rsidRPr="00315B10">
        <w:rPr>
          <w:szCs w:val="24"/>
          <w:lang w:eastAsia="zh-CN"/>
        </w:rPr>
        <w:t xml:space="preserve">Double check the coverage </w:t>
      </w:r>
      <w:r w:rsidR="00B07883" w:rsidRPr="00315B10">
        <w:rPr>
          <w:szCs w:val="24"/>
          <w:lang w:eastAsia="zh-CN"/>
        </w:rPr>
        <w:t xml:space="preserve">and the </w:t>
      </w:r>
      <w:r w:rsidR="00C502D7" w:rsidRPr="00315B10">
        <w:rPr>
          <w:szCs w:val="24"/>
          <w:lang w:eastAsia="zh-CN"/>
        </w:rPr>
        <w:t>sidelobe profile above the horizon</w:t>
      </w:r>
      <w:r w:rsidR="00B07883" w:rsidRPr="00315B10">
        <w:rPr>
          <w:szCs w:val="24"/>
          <w:lang w:eastAsia="zh-CN"/>
        </w:rPr>
        <w:t xml:space="preserve"> </w:t>
      </w:r>
      <w:r w:rsidRPr="00315B10">
        <w:rPr>
          <w:szCs w:val="24"/>
          <w:lang w:eastAsia="zh-CN"/>
        </w:rPr>
        <w:t xml:space="preserve">with </w:t>
      </w:r>
      <w:r w:rsidR="003624B5" w:rsidRPr="00315B10">
        <w:rPr>
          <w:szCs w:val="24"/>
          <w:lang w:eastAsia="zh-CN"/>
        </w:rPr>
        <w:t>[</w:t>
      </w:r>
      <w:r w:rsidRPr="00315B10">
        <w:rPr>
          <w:szCs w:val="24"/>
          <w:lang w:eastAsia="zh-CN"/>
        </w:rPr>
        <w:t>2048</w:t>
      </w:r>
      <w:r w:rsidR="003624B5" w:rsidRPr="00315B10">
        <w:rPr>
          <w:szCs w:val="24"/>
          <w:lang w:eastAsia="zh-CN"/>
        </w:rPr>
        <w:t>]</w:t>
      </w:r>
      <w:r w:rsidRPr="00315B10">
        <w:rPr>
          <w:szCs w:val="24"/>
          <w:lang w:eastAsia="zh-CN"/>
        </w:rPr>
        <w:t xml:space="preserve"> before making final decision on </w:t>
      </w:r>
      <w:proofErr w:type="gramStart"/>
      <w:r w:rsidRPr="00315B10">
        <w:rPr>
          <w:szCs w:val="24"/>
          <w:lang w:eastAsia="zh-CN"/>
        </w:rPr>
        <w:t>reply</w:t>
      </w:r>
      <w:proofErr w:type="gramEnd"/>
    </w:p>
    <w:p w14:paraId="7D1CC0EE" w14:textId="6C0329BD" w:rsidR="00005640" w:rsidRPr="00315B10" w:rsidRDefault="00005640" w:rsidP="00005640">
      <w:pPr>
        <w:pStyle w:val="ListParagraph"/>
        <w:numPr>
          <w:ilvl w:val="1"/>
          <w:numId w:val="28"/>
        </w:numPr>
        <w:spacing w:after="120"/>
        <w:ind w:firstLineChars="0"/>
        <w:rPr>
          <w:szCs w:val="24"/>
          <w:lang w:eastAsia="zh-CN"/>
        </w:rPr>
      </w:pPr>
      <w:r w:rsidRPr="00315B10">
        <w:rPr>
          <w:szCs w:val="24"/>
          <w:lang w:eastAsia="zh-CN"/>
        </w:rPr>
        <w:t xml:space="preserve">If coverage issues </w:t>
      </w:r>
      <w:proofErr w:type="gramStart"/>
      <w:r w:rsidRPr="00315B10">
        <w:rPr>
          <w:szCs w:val="24"/>
          <w:lang w:eastAsia="zh-CN"/>
        </w:rPr>
        <w:t>is</w:t>
      </w:r>
      <w:proofErr w:type="gramEnd"/>
      <w:r w:rsidRPr="00315B10">
        <w:rPr>
          <w:szCs w:val="24"/>
          <w:lang w:eastAsia="zh-CN"/>
        </w:rPr>
        <w:t xml:space="preserve"> found, minimum array size to achieve coverage should be proposed</w:t>
      </w:r>
    </w:p>
    <w:p w14:paraId="5592F13D" w14:textId="53EE45C9" w:rsidR="00005640" w:rsidRPr="00315B10" w:rsidRDefault="00005640" w:rsidP="00005640">
      <w:pPr>
        <w:pStyle w:val="ListParagraph"/>
        <w:numPr>
          <w:ilvl w:val="1"/>
          <w:numId w:val="28"/>
        </w:numPr>
        <w:spacing w:after="120"/>
        <w:ind w:firstLineChars="0"/>
        <w:rPr>
          <w:szCs w:val="24"/>
          <w:lang w:eastAsia="zh-CN"/>
        </w:rPr>
      </w:pPr>
      <w:r w:rsidRPr="00315B10">
        <w:rPr>
          <w:szCs w:val="24"/>
          <w:lang w:eastAsia="zh-CN"/>
        </w:rPr>
        <w:t xml:space="preserve">If sidelobe above horizon issue is found, appropriate row/column division and array size should be </w:t>
      </w:r>
      <w:proofErr w:type="gramStart"/>
      <w:r w:rsidRPr="00315B10">
        <w:rPr>
          <w:szCs w:val="24"/>
          <w:lang w:eastAsia="zh-CN"/>
        </w:rPr>
        <w:t>proposed</w:t>
      </w:r>
      <w:proofErr w:type="gramEnd"/>
    </w:p>
    <w:p w14:paraId="4BCFAEA0" w14:textId="77777777" w:rsidR="00F11C6C" w:rsidRPr="00F11C6C" w:rsidRDefault="00F11C6C" w:rsidP="00F11C6C">
      <w:pPr>
        <w:spacing w:after="120"/>
        <w:rPr>
          <w:szCs w:val="24"/>
          <w:lang w:eastAsia="zh-CN"/>
        </w:rPr>
      </w:pPr>
    </w:p>
    <w:p w14:paraId="627A55B6" w14:textId="77777777" w:rsidR="00C310DD" w:rsidRDefault="00C310DD" w:rsidP="00C310DD">
      <w:pPr>
        <w:rPr>
          <w:color w:val="0070C0"/>
          <w:lang w:val="en-US" w:eastAsia="zh-CN"/>
        </w:rPr>
      </w:pPr>
    </w:p>
    <w:p w14:paraId="0A37206E" w14:textId="77777777" w:rsidR="00C310DD" w:rsidRPr="00601E2E" w:rsidRDefault="00C310DD" w:rsidP="00C310D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01E2E">
        <w:rPr>
          <w:rFonts w:eastAsia="SimSun"/>
          <w:szCs w:val="24"/>
          <w:lang w:eastAsia="zh-CN"/>
        </w:rPr>
        <w:t>Proposals</w:t>
      </w:r>
      <w:r>
        <w:rPr>
          <w:rFonts w:eastAsia="SimSun"/>
          <w:szCs w:val="24"/>
          <w:lang w:eastAsia="zh-CN"/>
        </w:rPr>
        <w:t xml:space="preserve"> on array parameters Dense Urban</w:t>
      </w:r>
    </w:p>
    <w:p w14:paraId="7FE3D25B" w14:textId="77777777" w:rsidR="00C310DD" w:rsidRDefault="00C310DD" w:rsidP="00C310D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01E2E">
        <w:rPr>
          <w:rFonts w:eastAsia="SimSun"/>
          <w:szCs w:val="24"/>
          <w:lang w:eastAsia="zh-CN"/>
        </w:rPr>
        <w:t xml:space="preserve">Option 1: </w:t>
      </w:r>
      <w:r>
        <w:rPr>
          <w:rFonts w:eastAsia="SimSun"/>
          <w:szCs w:val="24"/>
          <w:lang w:eastAsia="zh-CN"/>
        </w:rPr>
        <w:t>Same as urban macro (Ericsson)</w:t>
      </w:r>
    </w:p>
    <w:p w14:paraId="6209E850" w14:textId="77777777" w:rsidR="00C310DD" w:rsidRPr="00601E2E" w:rsidRDefault="00C310DD" w:rsidP="00C310D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01E2E">
        <w:rPr>
          <w:rFonts w:eastAsia="SimSun"/>
          <w:szCs w:val="24"/>
          <w:lang w:eastAsia="zh-CN"/>
        </w:rPr>
        <w:t>Recommended WF</w:t>
      </w:r>
    </w:p>
    <w:p w14:paraId="31223DA0" w14:textId="77777777" w:rsidR="00C310DD" w:rsidRDefault="00C310DD" w:rsidP="00C310DD">
      <w:pPr>
        <w:rPr>
          <w:color w:val="0070C0"/>
          <w:lang w:val="en-US" w:eastAsia="zh-CN"/>
        </w:rPr>
      </w:pPr>
    </w:p>
    <w:p w14:paraId="6A14874D" w14:textId="50C63B18" w:rsidR="00A36480" w:rsidRDefault="00A36480" w:rsidP="00C310DD">
      <w:pPr>
        <w:rPr>
          <w:color w:val="0070C0"/>
          <w:lang w:val="en-US" w:eastAsia="zh-CN"/>
        </w:rPr>
      </w:pPr>
      <w:r w:rsidRPr="00A36480">
        <w:rPr>
          <w:color w:val="0070C0"/>
          <w:highlight w:val="green"/>
          <w:lang w:val="en-US" w:eastAsia="zh-CN"/>
        </w:rPr>
        <w:t xml:space="preserve">Agreement: </w:t>
      </w:r>
      <w:r w:rsidR="00415EE5">
        <w:rPr>
          <w:color w:val="0070C0"/>
          <w:highlight w:val="green"/>
          <w:lang w:val="en-US" w:eastAsia="zh-CN"/>
        </w:rPr>
        <w:t xml:space="preserve">Dense urban antenna </w:t>
      </w:r>
      <w:r w:rsidR="00415EE5" w:rsidRPr="00415EE5">
        <w:rPr>
          <w:color w:val="0070C0"/>
          <w:highlight w:val="green"/>
          <w:lang w:val="en-US" w:eastAsia="zh-CN"/>
        </w:rPr>
        <w:t xml:space="preserve">parameters </w:t>
      </w:r>
      <w:r w:rsidRPr="00415EE5">
        <w:rPr>
          <w:szCs w:val="24"/>
          <w:highlight w:val="green"/>
          <w:lang w:eastAsia="zh-CN"/>
        </w:rPr>
        <w:t>Same as urban macro</w:t>
      </w:r>
      <w:r w:rsidR="00415EE5" w:rsidRPr="00415EE5">
        <w:rPr>
          <w:szCs w:val="24"/>
          <w:highlight w:val="green"/>
          <w:lang w:eastAsia="zh-CN"/>
        </w:rPr>
        <w:t>, mechanical tilt can d</w:t>
      </w:r>
      <w:r w:rsidR="00415EE5" w:rsidRPr="00804382">
        <w:rPr>
          <w:szCs w:val="24"/>
          <w:highlight w:val="green"/>
          <w:lang w:eastAsia="zh-CN"/>
        </w:rPr>
        <w:t>iffer</w:t>
      </w:r>
      <w:r w:rsidR="00804382" w:rsidRPr="00804382">
        <w:rPr>
          <w:szCs w:val="24"/>
          <w:highlight w:val="green"/>
          <w:lang w:eastAsia="zh-CN"/>
        </w:rPr>
        <w:t xml:space="preserve"> in reply</w:t>
      </w:r>
    </w:p>
    <w:p w14:paraId="09A2E092" w14:textId="77777777" w:rsidR="00C310DD" w:rsidRPr="006F1844" w:rsidRDefault="00C310DD" w:rsidP="00C310D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F1844">
        <w:rPr>
          <w:rFonts w:eastAsia="SimSun"/>
          <w:szCs w:val="24"/>
          <w:lang w:eastAsia="zh-CN"/>
        </w:rPr>
        <w:t>Proposal on indoor</w:t>
      </w:r>
      <w:r>
        <w:rPr>
          <w:rFonts w:eastAsia="SimSun"/>
          <w:szCs w:val="24"/>
          <w:lang w:eastAsia="zh-CN"/>
        </w:rPr>
        <w:t xml:space="preserve"> (for LS response, whether to do co-existence considered separately)</w:t>
      </w:r>
    </w:p>
    <w:p w14:paraId="488DF26B" w14:textId="77777777" w:rsidR="00C310DD" w:rsidRPr="006F1844" w:rsidRDefault="00C310DD" w:rsidP="00C310D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F1844">
        <w:rPr>
          <w:rFonts w:eastAsia="SimSun"/>
          <w:szCs w:val="24"/>
          <w:lang w:eastAsia="zh-CN"/>
        </w:rPr>
        <w:t xml:space="preserve">Option 1: </w:t>
      </w:r>
      <w:r>
        <w:rPr>
          <w:rFonts w:eastAsia="SimSun"/>
          <w:szCs w:val="24"/>
          <w:lang w:eastAsia="zh-CN"/>
        </w:rPr>
        <w:t>4x4 (Nokia, but not prioritized for co-</w:t>
      </w:r>
      <w:proofErr w:type="gramStart"/>
      <w:r>
        <w:rPr>
          <w:rFonts w:eastAsia="SimSun"/>
          <w:szCs w:val="24"/>
          <w:lang w:eastAsia="zh-CN"/>
        </w:rPr>
        <w:t>existence?,</w:t>
      </w:r>
      <w:proofErr w:type="gramEnd"/>
      <w:r>
        <w:rPr>
          <w:rFonts w:eastAsia="SimSun"/>
          <w:szCs w:val="24"/>
          <w:lang w:eastAsia="zh-CN"/>
        </w:rPr>
        <w:t xml:space="preserve"> Ericsson, vivo, ZTE)</w:t>
      </w:r>
    </w:p>
    <w:p w14:paraId="0899C140" w14:textId="77777777" w:rsidR="00C310DD" w:rsidRPr="006F1844" w:rsidRDefault="00C310DD" w:rsidP="00C310D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F1844">
        <w:rPr>
          <w:rFonts w:eastAsia="SimSun"/>
          <w:szCs w:val="24"/>
          <w:lang w:eastAsia="zh-CN"/>
        </w:rPr>
        <w:t>Recommended WF</w:t>
      </w:r>
    </w:p>
    <w:p w14:paraId="0D976794" w14:textId="77777777" w:rsidR="00C310DD" w:rsidRDefault="00C310DD" w:rsidP="00C310D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F1844">
        <w:rPr>
          <w:rFonts w:eastAsia="SimSun"/>
          <w:szCs w:val="24"/>
          <w:lang w:eastAsia="zh-CN"/>
        </w:rPr>
        <w:t>TBA</w:t>
      </w:r>
    </w:p>
    <w:p w14:paraId="15C1594F" w14:textId="77777777" w:rsidR="00415EE5" w:rsidRDefault="00415EE5" w:rsidP="00415EE5">
      <w:pPr>
        <w:spacing w:after="120"/>
        <w:rPr>
          <w:szCs w:val="24"/>
          <w:lang w:eastAsia="zh-CN"/>
        </w:rPr>
      </w:pPr>
    </w:p>
    <w:p w14:paraId="26C9AABA" w14:textId="3A21E62F" w:rsidR="00415EE5" w:rsidRDefault="00415EE5" w:rsidP="00415EE5">
      <w:pPr>
        <w:spacing w:after="120"/>
        <w:rPr>
          <w:szCs w:val="24"/>
          <w:lang w:eastAsia="zh-CN"/>
        </w:rPr>
      </w:pPr>
      <w:r w:rsidRPr="004A5C17">
        <w:rPr>
          <w:szCs w:val="24"/>
          <w:highlight w:val="green"/>
          <w:lang w:eastAsia="zh-CN"/>
        </w:rPr>
        <w:t>Reply: 4x4</w:t>
      </w:r>
    </w:p>
    <w:p w14:paraId="2AC4698C" w14:textId="54043F44" w:rsidR="00415EE5" w:rsidRPr="00415EE5" w:rsidRDefault="00415EE5" w:rsidP="00415EE5">
      <w:pPr>
        <w:spacing w:after="120"/>
        <w:rPr>
          <w:szCs w:val="24"/>
          <w:lang w:eastAsia="zh-CN"/>
        </w:rPr>
      </w:pPr>
      <w:r w:rsidRPr="004A5C17">
        <w:rPr>
          <w:szCs w:val="24"/>
          <w:highlight w:val="green"/>
          <w:lang w:eastAsia="zh-CN"/>
        </w:rPr>
        <w:t>Simulation:</w:t>
      </w:r>
      <w:r w:rsidR="004A5C17" w:rsidRPr="004A5C17">
        <w:rPr>
          <w:szCs w:val="24"/>
          <w:highlight w:val="green"/>
          <w:lang w:eastAsia="zh-CN"/>
        </w:rPr>
        <w:t xml:space="preserve"> Not prioritized</w:t>
      </w:r>
    </w:p>
    <w:p w14:paraId="223AEF29" w14:textId="77777777" w:rsidR="00DE31D2" w:rsidRDefault="00DE31D2" w:rsidP="00DE31D2">
      <w:pPr>
        <w:rPr>
          <w:iCs/>
          <w:lang w:eastAsia="zh-CN"/>
        </w:rPr>
      </w:pPr>
    </w:p>
    <w:p w14:paraId="4320484A" w14:textId="77777777" w:rsidR="00812DA3" w:rsidRDefault="00812DA3" w:rsidP="00DE31D2">
      <w:pPr>
        <w:rPr>
          <w:iCs/>
          <w:lang w:eastAsia="zh-CN"/>
        </w:rPr>
      </w:pPr>
    </w:p>
    <w:p w14:paraId="166C106D" w14:textId="77777777" w:rsidR="003D49DE" w:rsidRPr="00BC2587" w:rsidRDefault="003D49DE" w:rsidP="003D49DE">
      <w:pPr>
        <w:rPr>
          <w:b/>
          <w:u w:val="single"/>
          <w:lang w:eastAsia="ko-KR"/>
        </w:rPr>
      </w:pPr>
      <w:r w:rsidRPr="00BC2587">
        <w:rPr>
          <w:b/>
          <w:u w:val="single"/>
          <w:lang w:eastAsia="ko-KR"/>
        </w:rPr>
        <w:t>Issue 3-</w:t>
      </w:r>
      <w:r>
        <w:rPr>
          <w:b/>
          <w:u w:val="single"/>
          <w:lang w:eastAsia="ko-KR"/>
        </w:rPr>
        <w:t>2</w:t>
      </w:r>
      <w:r w:rsidRPr="00BC2587">
        <w:rPr>
          <w:b/>
          <w:u w:val="single"/>
          <w:lang w:eastAsia="ko-KR"/>
        </w:rPr>
        <w:t xml:space="preserve">: </w:t>
      </w:r>
      <w:r>
        <w:rPr>
          <w:b/>
          <w:u w:val="single"/>
          <w:lang w:eastAsia="ko-KR"/>
        </w:rPr>
        <w:t>Scope of scenarios</w:t>
      </w:r>
    </w:p>
    <w:p w14:paraId="4ABED2EE" w14:textId="77777777" w:rsidR="003D49DE" w:rsidRPr="00BC2587" w:rsidRDefault="003D49DE" w:rsidP="003D49D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C2587">
        <w:rPr>
          <w:rFonts w:eastAsia="SimSun"/>
          <w:szCs w:val="24"/>
          <w:lang w:eastAsia="zh-CN"/>
        </w:rPr>
        <w:t>Proposals</w:t>
      </w:r>
    </w:p>
    <w:p w14:paraId="15AECA2F" w14:textId="4236B82D" w:rsidR="003D49DE" w:rsidRPr="00BC2587" w:rsidRDefault="003D49DE" w:rsidP="003D49D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C2587">
        <w:rPr>
          <w:rFonts w:eastAsia="SimSun"/>
          <w:szCs w:val="24"/>
          <w:lang w:eastAsia="zh-CN"/>
        </w:rPr>
        <w:t xml:space="preserve">Option 1: </w:t>
      </w:r>
      <w:r>
        <w:rPr>
          <w:rFonts w:eastAsia="SimSun"/>
          <w:szCs w:val="24"/>
          <w:lang w:eastAsia="zh-CN"/>
        </w:rPr>
        <w:t>Limit simulations to urban macro (Ericsson)</w:t>
      </w:r>
    </w:p>
    <w:p w14:paraId="6D8F18C1" w14:textId="77777777" w:rsidR="003D49DE" w:rsidRPr="00BC2587" w:rsidRDefault="003D49DE" w:rsidP="003D49D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C2587">
        <w:rPr>
          <w:rFonts w:eastAsia="SimSun"/>
          <w:szCs w:val="24"/>
          <w:lang w:eastAsia="zh-CN"/>
        </w:rPr>
        <w:t>Recommended WF</w:t>
      </w:r>
    </w:p>
    <w:p w14:paraId="25B5A059" w14:textId="77777777" w:rsidR="003D49DE" w:rsidRPr="001C6E7A" w:rsidRDefault="003D49DE" w:rsidP="003D49DE">
      <w:pPr>
        <w:pStyle w:val="ListParagraph"/>
        <w:numPr>
          <w:ilvl w:val="1"/>
          <w:numId w:val="1"/>
        </w:numPr>
        <w:spacing w:after="120"/>
        <w:ind w:firstLineChars="0"/>
        <w:rPr>
          <w:szCs w:val="24"/>
          <w:lang w:eastAsia="zh-CN"/>
        </w:rPr>
      </w:pPr>
    </w:p>
    <w:p w14:paraId="59BACF4F" w14:textId="60615A8C" w:rsidR="004B5CB1" w:rsidRDefault="00DA1856" w:rsidP="00DE31D2">
      <w:pPr>
        <w:rPr>
          <w:iCs/>
          <w:lang w:eastAsia="zh-CN"/>
        </w:rPr>
      </w:pPr>
      <w:r w:rsidRPr="00804382">
        <w:rPr>
          <w:iCs/>
          <w:highlight w:val="green"/>
          <w:lang w:eastAsia="zh-CN"/>
        </w:rPr>
        <w:t xml:space="preserve">Agreement: </w:t>
      </w:r>
      <w:r w:rsidRPr="00804382">
        <w:rPr>
          <w:szCs w:val="24"/>
          <w:highlight w:val="green"/>
          <w:lang w:eastAsia="zh-CN"/>
        </w:rPr>
        <w:t>Limit simulations to urban macro</w:t>
      </w:r>
    </w:p>
    <w:p w14:paraId="77D26C92" w14:textId="77777777" w:rsidR="00DA1856" w:rsidRDefault="00DA1856" w:rsidP="00DE31D2">
      <w:pPr>
        <w:rPr>
          <w:iCs/>
          <w:lang w:eastAsia="zh-CN"/>
        </w:rPr>
      </w:pPr>
    </w:p>
    <w:p w14:paraId="2C6C30F5" w14:textId="4AC4A1E3" w:rsidR="00E374FB" w:rsidRPr="00BE07BF" w:rsidRDefault="00E374FB" w:rsidP="00E374FB">
      <w:pPr>
        <w:rPr>
          <w:b/>
          <w:u w:val="single"/>
          <w:lang w:eastAsia="ko-KR"/>
        </w:rPr>
      </w:pPr>
      <w:r w:rsidRPr="00BE07BF">
        <w:rPr>
          <w:b/>
          <w:u w:val="single"/>
          <w:lang w:eastAsia="ko-KR"/>
        </w:rPr>
        <w:t>Issue 3-</w:t>
      </w:r>
      <w:r>
        <w:rPr>
          <w:b/>
          <w:u w:val="single"/>
          <w:lang w:eastAsia="ko-KR"/>
        </w:rPr>
        <w:t>9</w:t>
      </w:r>
      <w:r w:rsidRPr="00BE07BF">
        <w:rPr>
          <w:b/>
          <w:u w:val="single"/>
          <w:lang w:eastAsia="ko-KR"/>
        </w:rPr>
        <w:t>: ISD</w:t>
      </w:r>
      <w:r w:rsidR="00E122A3">
        <w:rPr>
          <w:b/>
          <w:u w:val="single"/>
          <w:lang w:eastAsia="ko-KR"/>
        </w:rPr>
        <w:t xml:space="preserve"> for simulation</w:t>
      </w:r>
    </w:p>
    <w:p w14:paraId="4D9EFD9F" w14:textId="77777777" w:rsidR="00E374FB" w:rsidRPr="00BE07BF" w:rsidRDefault="00E374FB" w:rsidP="00E374F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E07BF">
        <w:rPr>
          <w:rFonts w:eastAsia="SimSun"/>
          <w:szCs w:val="24"/>
          <w:lang w:eastAsia="zh-CN"/>
        </w:rPr>
        <w:t>Proposals</w:t>
      </w:r>
    </w:p>
    <w:p w14:paraId="677495B3" w14:textId="77777777" w:rsidR="00E374FB" w:rsidRPr="00BE07BF" w:rsidRDefault="00E374FB" w:rsidP="00E374F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E07BF">
        <w:rPr>
          <w:rFonts w:eastAsia="SimSun"/>
          <w:szCs w:val="24"/>
          <w:lang w:eastAsia="zh-CN"/>
        </w:rPr>
        <w:t>Option 1: 450m (Ericsson</w:t>
      </w:r>
      <w:r>
        <w:rPr>
          <w:rFonts w:eastAsia="SimSun"/>
          <w:szCs w:val="24"/>
          <w:lang w:eastAsia="zh-CN"/>
        </w:rPr>
        <w:t>, Nokia</w:t>
      </w:r>
      <w:r w:rsidRPr="00BE07BF">
        <w:rPr>
          <w:rFonts w:eastAsia="SimSun"/>
          <w:szCs w:val="24"/>
          <w:lang w:eastAsia="zh-CN"/>
        </w:rPr>
        <w:t>)</w:t>
      </w:r>
    </w:p>
    <w:p w14:paraId="7E9FE52A" w14:textId="77777777" w:rsidR="00E374FB" w:rsidRPr="00BE07BF" w:rsidRDefault="00E374FB" w:rsidP="00E374F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E07BF">
        <w:rPr>
          <w:rFonts w:eastAsia="SimSun"/>
          <w:szCs w:val="24"/>
          <w:lang w:eastAsia="zh-CN"/>
        </w:rPr>
        <w:t>Option 2: 350m (Vivo)</w:t>
      </w:r>
    </w:p>
    <w:p w14:paraId="57278719" w14:textId="77777777" w:rsidR="00E374FB" w:rsidRPr="00BE07BF" w:rsidRDefault="00E374FB" w:rsidP="00E374FB">
      <w:pPr>
        <w:pStyle w:val="ListParagraph"/>
        <w:overflowPunct/>
        <w:autoSpaceDE/>
        <w:autoSpaceDN/>
        <w:adjustRightInd/>
        <w:spacing w:after="120"/>
        <w:ind w:left="2376" w:firstLineChars="0" w:firstLine="0"/>
        <w:textAlignment w:val="auto"/>
        <w:rPr>
          <w:rFonts w:eastAsia="SimSun"/>
          <w:szCs w:val="24"/>
          <w:lang w:eastAsia="zh-CN"/>
        </w:rPr>
      </w:pPr>
    </w:p>
    <w:p w14:paraId="2276BA40" w14:textId="77777777" w:rsidR="00E374FB" w:rsidRPr="00BE07BF" w:rsidRDefault="00E374FB" w:rsidP="00E374F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E07BF">
        <w:rPr>
          <w:rFonts w:eastAsia="SimSun"/>
          <w:szCs w:val="24"/>
          <w:lang w:eastAsia="zh-CN"/>
        </w:rPr>
        <w:t>Recommended WF</w:t>
      </w:r>
    </w:p>
    <w:p w14:paraId="3FD3FFDE" w14:textId="77777777" w:rsidR="00E374FB" w:rsidRPr="00BE07BF" w:rsidRDefault="00E374FB" w:rsidP="00E374F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E07BF">
        <w:rPr>
          <w:rFonts w:eastAsia="SimSun"/>
          <w:szCs w:val="24"/>
          <w:lang w:eastAsia="zh-CN"/>
        </w:rPr>
        <w:t>TBA</w:t>
      </w:r>
    </w:p>
    <w:p w14:paraId="4AA16353" w14:textId="086DDDDD" w:rsidR="00E374FB" w:rsidRDefault="00617B0E" w:rsidP="00DE31D2">
      <w:pPr>
        <w:rPr>
          <w:iCs/>
          <w:lang w:eastAsia="zh-CN"/>
        </w:rPr>
      </w:pPr>
      <w:r>
        <w:rPr>
          <w:iCs/>
          <w:lang w:eastAsia="zh-CN"/>
        </w:rPr>
        <w:t>Vivo: 350 may be worse from an interference perspective</w:t>
      </w:r>
    </w:p>
    <w:p w14:paraId="701E7C50" w14:textId="08DF3DC4" w:rsidR="00E122A3" w:rsidRDefault="00E122A3" w:rsidP="00DE31D2">
      <w:pPr>
        <w:rPr>
          <w:iCs/>
          <w:lang w:eastAsia="zh-CN"/>
        </w:rPr>
      </w:pPr>
      <w:r w:rsidRPr="003F759C">
        <w:rPr>
          <w:iCs/>
          <w:highlight w:val="green"/>
          <w:lang w:eastAsia="zh-CN"/>
        </w:rPr>
        <w:t xml:space="preserve">Agreement: </w:t>
      </w:r>
      <w:r w:rsidR="003F759C" w:rsidRPr="003F759C">
        <w:rPr>
          <w:iCs/>
          <w:highlight w:val="green"/>
          <w:lang w:eastAsia="zh-CN"/>
        </w:rPr>
        <w:t>450m</w:t>
      </w:r>
    </w:p>
    <w:p w14:paraId="60194882" w14:textId="77777777" w:rsidR="00E374FB" w:rsidRDefault="00E374FB" w:rsidP="00DE31D2">
      <w:pPr>
        <w:rPr>
          <w:iCs/>
          <w:lang w:eastAsia="zh-CN"/>
        </w:rPr>
      </w:pPr>
    </w:p>
    <w:p w14:paraId="08B110C9" w14:textId="77777777" w:rsidR="00E374FB" w:rsidRPr="006C28CF" w:rsidRDefault="00E374FB" w:rsidP="00E374FB">
      <w:pPr>
        <w:rPr>
          <w:b/>
          <w:u w:val="single"/>
          <w:lang w:eastAsia="ko-KR"/>
        </w:rPr>
      </w:pPr>
      <w:r w:rsidRPr="006C28CF">
        <w:rPr>
          <w:b/>
          <w:u w:val="single"/>
          <w:lang w:eastAsia="ko-KR"/>
        </w:rPr>
        <w:t xml:space="preserve">Issue </w:t>
      </w:r>
      <w:r>
        <w:rPr>
          <w:b/>
          <w:u w:val="single"/>
          <w:lang w:eastAsia="ko-KR"/>
        </w:rPr>
        <w:t>4</w:t>
      </w:r>
      <w:r w:rsidRPr="006C28CF">
        <w:rPr>
          <w:b/>
          <w:u w:val="single"/>
          <w:lang w:eastAsia="ko-KR"/>
        </w:rPr>
        <w:t>-</w:t>
      </w:r>
      <w:r>
        <w:rPr>
          <w:b/>
          <w:u w:val="single"/>
          <w:lang w:eastAsia="ko-KR"/>
        </w:rPr>
        <w:t>10</w:t>
      </w:r>
      <w:r w:rsidRPr="006C28CF">
        <w:rPr>
          <w:b/>
          <w:u w:val="single"/>
          <w:lang w:eastAsia="ko-KR"/>
        </w:rPr>
        <w:t>: Emissions mask</w:t>
      </w:r>
    </w:p>
    <w:p w14:paraId="0BDDB1C9" w14:textId="77777777" w:rsidR="00E374FB" w:rsidRPr="006C28CF" w:rsidRDefault="00E374FB" w:rsidP="00E374FB">
      <w:pPr>
        <w:rPr>
          <w:b/>
          <w:u w:val="single"/>
          <w:lang w:eastAsia="ko-KR"/>
        </w:rPr>
      </w:pPr>
    </w:p>
    <w:p w14:paraId="52FA196D" w14:textId="77777777" w:rsidR="00E374FB" w:rsidRPr="006C28CF" w:rsidRDefault="00E374FB" w:rsidP="00E374F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C28CF">
        <w:rPr>
          <w:rFonts w:eastAsia="SimSun"/>
          <w:szCs w:val="24"/>
          <w:lang w:eastAsia="zh-CN"/>
        </w:rPr>
        <w:t>Proposals</w:t>
      </w:r>
    </w:p>
    <w:p w14:paraId="5FAE4748" w14:textId="77777777" w:rsidR="00E374FB" w:rsidRDefault="00E374FB" w:rsidP="00E374F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28CF">
        <w:rPr>
          <w:rFonts w:eastAsia="SimSun"/>
          <w:szCs w:val="24"/>
          <w:lang w:eastAsia="zh-CN"/>
        </w:rPr>
        <w:t xml:space="preserve">Option 1: </w:t>
      </w:r>
      <w:r w:rsidRPr="00923DE5">
        <w:rPr>
          <w:rFonts w:eastAsia="SimSun"/>
          <w:szCs w:val="24"/>
          <w:lang w:eastAsia="zh-CN"/>
        </w:rPr>
        <w:t>RAN4 to consider the Table 6.1.2-1 and Table 6.1.2-2 from TR 38.921 as baseline for starting discussions on BS OBUE.</w:t>
      </w:r>
      <w:r>
        <w:rPr>
          <w:rFonts w:eastAsia="SimSun"/>
          <w:szCs w:val="24"/>
          <w:lang w:eastAsia="zh-CN"/>
        </w:rPr>
        <w:t xml:space="preserve"> </w:t>
      </w:r>
      <w:r w:rsidRPr="000861C5">
        <w:rPr>
          <w:rFonts w:eastAsia="SimSun"/>
          <w:szCs w:val="24"/>
          <w:lang w:eastAsia="zh-CN"/>
        </w:rPr>
        <w:t xml:space="preserve">RAN4 to consider BS spurious emission limits in Table 2.2.3-1 and 2.2.3-2 as baseline for starting discussions. </w:t>
      </w:r>
      <w:r>
        <w:rPr>
          <w:rFonts w:eastAsia="SimSun"/>
          <w:szCs w:val="24"/>
          <w:lang w:eastAsia="zh-CN"/>
        </w:rPr>
        <w:t>(Ericsson, ZTE)</w:t>
      </w:r>
    </w:p>
    <w:p w14:paraId="3BF18972" w14:textId="77777777" w:rsidR="00E374FB" w:rsidRDefault="00E374FB" w:rsidP="00E374FB">
      <w:pPr>
        <w:pStyle w:val="TH"/>
        <w:numPr>
          <w:ilvl w:val="0"/>
          <w:numId w:val="1"/>
        </w:numPr>
        <w:rPr>
          <w:lang w:val="en-US"/>
        </w:rPr>
      </w:pPr>
      <w:r>
        <w:t xml:space="preserve">Table 6.1.2-1: Wide Area BS operating band unwanted emission limits for </w:t>
      </w:r>
      <w:r w:rsidRPr="00706C0C">
        <w:rPr>
          <w:lang w:val="en-US"/>
        </w:rPr>
        <w:t>6.425</w:t>
      </w:r>
      <w:r>
        <w:rPr>
          <w:lang w:val="en-US"/>
        </w:rPr>
        <w:t xml:space="preserve"> </w:t>
      </w:r>
      <w:r w:rsidRPr="00706C0C">
        <w:rPr>
          <w:lang w:val="en-US"/>
        </w:rPr>
        <w:t>-</w:t>
      </w:r>
      <w:r>
        <w:rPr>
          <w:lang w:val="en-US"/>
        </w:rPr>
        <w:t xml:space="preserve"> </w:t>
      </w:r>
      <w:r w:rsidRPr="00706C0C">
        <w:rPr>
          <w:lang w:val="en-US"/>
        </w:rPr>
        <w:t>7.125</w:t>
      </w:r>
      <w:r>
        <w:rPr>
          <w:lang w:val="en-US"/>
        </w:rPr>
        <w:t xml:space="preserve"> </w:t>
      </w:r>
      <w:r w:rsidRPr="00706C0C">
        <w:rPr>
          <w:lang w:val="en-US"/>
        </w:rPr>
        <w:t>GHz</w:t>
      </w:r>
      <w:r>
        <w:rPr>
          <w:lang w:val="en-US"/>
        </w:rPr>
        <w:t xml:space="preserve"> and 10.0 - 10.5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374FB" w14:paraId="2EBA1CED" w14:textId="77777777" w:rsidTr="00063F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32B0A8" w14:textId="77777777" w:rsidR="00E374FB" w:rsidRDefault="00E374FB" w:rsidP="00063FE7">
            <w:pPr>
              <w:pStyle w:val="TAH"/>
            </w:pPr>
            <w:r w:rsidRPr="31A6886A">
              <w:rPr>
                <w:lang w:val="en-US"/>
              </w:rPr>
              <w:t xml:space="preserve">Frequency offset of measurement filter 3dB point, </w:t>
            </w:r>
            <w:r w:rsidRPr="31A6886A">
              <w:rPr>
                <w:rFonts w:ascii="Symbol" w:eastAsia="Symbol" w:hAnsi="Symbol" w:cs="Symbol"/>
                <w:lang w:val="en-US"/>
              </w:rPr>
              <w:t>D</w:t>
            </w:r>
            <w:r w:rsidRPr="31A6886A">
              <w:rPr>
                <w:lang w:val="en-US"/>
              </w:rPr>
              <w:t>f</w:t>
            </w:r>
          </w:p>
        </w:tc>
        <w:tc>
          <w:tcPr>
            <w:tcW w:w="2976" w:type="dxa"/>
            <w:tcBorders>
              <w:top w:val="single" w:sz="4" w:space="0" w:color="auto"/>
              <w:left w:val="single" w:sz="4" w:space="0" w:color="auto"/>
              <w:bottom w:val="single" w:sz="4" w:space="0" w:color="auto"/>
              <w:right w:val="single" w:sz="4" w:space="0" w:color="auto"/>
            </w:tcBorders>
            <w:hideMark/>
          </w:tcPr>
          <w:p w14:paraId="7FAFF97D" w14:textId="77777777" w:rsidR="00E374FB" w:rsidRDefault="00E374FB" w:rsidP="00063FE7">
            <w:pPr>
              <w:pStyle w:val="TAH"/>
              <w:rPr>
                <w:lang w:val="en-US"/>
              </w:rPr>
            </w:pPr>
            <w:r w:rsidRPr="7AF3626F">
              <w:rPr>
                <w:lang w:val="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D033629" w14:textId="77777777" w:rsidR="00E374FB" w:rsidRPr="0008491B" w:rsidRDefault="00E374FB" w:rsidP="00063FE7">
            <w:pPr>
              <w:pStyle w:val="TAH"/>
              <w:rPr>
                <w:iCs/>
              </w:rPr>
            </w:pPr>
            <w:r w:rsidRPr="0008491B">
              <w:rPr>
                <w:iCs/>
                <w:lang w:eastAsia="zh-CN"/>
              </w:rPr>
              <w:t>Basic limits</w:t>
            </w:r>
            <w:r w:rsidRPr="0008491B">
              <w:rPr>
                <w:iCs/>
              </w:rPr>
              <w:t xml:space="preserve"> </w:t>
            </w:r>
          </w:p>
        </w:tc>
        <w:tc>
          <w:tcPr>
            <w:tcW w:w="1430" w:type="dxa"/>
            <w:tcBorders>
              <w:top w:val="single" w:sz="4" w:space="0" w:color="auto"/>
              <w:left w:val="single" w:sz="4" w:space="0" w:color="auto"/>
              <w:bottom w:val="single" w:sz="4" w:space="0" w:color="auto"/>
              <w:right w:val="single" w:sz="4" w:space="0" w:color="auto"/>
            </w:tcBorders>
            <w:hideMark/>
          </w:tcPr>
          <w:p w14:paraId="1F417F37" w14:textId="77777777" w:rsidR="00E374FB" w:rsidRPr="0008491B" w:rsidRDefault="00E374FB" w:rsidP="00063FE7">
            <w:pPr>
              <w:pStyle w:val="TAH"/>
              <w:rPr>
                <w:iCs/>
              </w:rPr>
            </w:pPr>
            <w:r w:rsidRPr="0008491B">
              <w:rPr>
                <w:iCs/>
              </w:rPr>
              <w:t>Measurement bandwidth</w:t>
            </w:r>
          </w:p>
        </w:tc>
      </w:tr>
      <w:tr w:rsidR="00E374FB" w14:paraId="585059BF" w14:textId="77777777" w:rsidTr="00063F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4F46F90" w14:textId="77777777" w:rsidR="00E374FB" w:rsidRDefault="00E374FB" w:rsidP="00063FE7">
            <w:pPr>
              <w:pStyle w:val="TAC"/>
            </w:pPr>
            <w:r w:rsidRPr="31A6886A">
              <w:rPr>
                <w:lang w:val="en-US"/>
              </w:rPr>
              <w:t xml:space="preserve">0 MHz </w:t>
            </w:r>
            <w:r w:rsidRPr="31A6886A">
              <w:rPr>
                <w:rFonts w:ascii="Symbol" w:eastAsia="Symbol" w:hAnsi="Symbol" w:cs="Symbol"/>
                <w:lang w:val="en-US"/>
              </w:rPr>
              <w:t>£</w:t>
            </w:r>
            <w:r w:rsidRPr="31A6886A">
              <w:rPr>
                <w:lang w:val="en-US"/>
              </w:rPr>
              <w:t xml:space="preserve"> </w:t>
            </w:r>
            <w:r w:rsidRPr="31A6886A">
              <w:rPr>
                <w:rFonts w:ascii="Symbol" w:eastAsia="Symbol" w:hAnsi="Symbol" w:cs="Symbol"/>
                <w:lang w:val="en-US"/>
              </w:rPr>
              <w:t>D</w:t>
            </w:r>
            <w:r w:rsidRPr="31A6886A">
              <w:rPr>
                <w:lang w:val="en-US"/>
              </w:rPr>
              <w:t>f &lt; 50 MHz</w:t>
            </w:r>
          </w:p>
        </w:tc>
        <w:tc>
          <w:tcPr>
            <w:tcW w:w="2976" w:type="dxa"/>
            <w:tcBorders>
              <w:top w:val="single" w:sz="4" w:space="0" w:color="auto"/>
              <w:left w:val="single" w:sz="4" w:space="0" w:color="auto"/>
              <w:bottom w:val="single" w:sz="4" w:space="0" w:color="auto"/>
              <w:right w:val="single" w:sz="4" w:space="0" w:color="auto"/>
            </w:tcBorders>
            <w:hideMark/>
          </w:tcPr>
          <w:p w14:paraId="2068BB62" w14:textId="77777777" w:rsidR="00E374FB" w:rsidRDefault="00E374FB" w:rsidP="00063FE7">
            <w:pPr>
              <w:pStyle w:val="TAC"/>
            </w:pPr>
            <w:r w:rsidRPr="31A6886A">
              <w:rPr>
                <w:lang w:val="en-US"/>
              </w:rPr>
              <w:t xml:space="preserve">0.05 MHz </w:t>
            </w:r>
            <w:r w:rsidRPr="31A6886A">
              <w:rPr>
                <w:rFonts w:ascii="Symbol" w:eastAsia="Symbol" w:hAnsi="Symbol" w:cs="Symbol"/>
                <w:lang w:val="en-US"/>
              </w:rPr>
              <w:t>£</w:t>
            </w:r>
            <w:r w:rsidRPr="31A6886A">
              <w:rPr>
                <w:lang w:val="en-US"/>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CE970CC" w14:textId="77777777" w:rsidR="00E374FB" w:rsidRPr="001762B7" w:rsidRDefault="00E374FB" w:rsidP="00063FE7">
            <w:pPr>
              <w:pStyle w:val="TAC"/>
              <w:rPr>
                <w:lang w:eastAsia="zh-CN"/>
              </w:rPr>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hideMark/>
          </w:tcPr>
          <w:p w14:paraId="529925EA" w14:textId="77777777" w:rsidR="00E374FB" w:rsidRDefault="00E374FB" w:rsidP="00063FE7">
            <w:pPr>
              <w:pStyle w:val="TAC"/>
            </w:pPr>
            <w:r>
              <w:t xml:space="preserve">100 kHz </w:t>
            </w:r>
          </w:p>
        </w:tc>
      </w:tr>
      <w:tr w:rsidR="00E374FB" w14:paraId="5CA8C35C" w14:textId="77777777" w:rsidTr="00063F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D8FE921" w14:textId="77777777" w:rsidR="00E374FB" w:rsidRDefault="00E374FB" w:rsidP="00063FE7">
            <w:pPr>
              <w:pStyle w:val="TAC"/>
              <w:rPr>
                <w:lang w:val="sv-SE"/>
              </w:rPr>
            </w:pPr>
            <w:r>
              <w:rPr>
                <w:lang w:val="sv-SE"/>
              </w:rPr>
              <w:t xml:space="preserve">50 MHz </w:t>
            </w:r>
            <w:r>
              <w:rPr>
                <w:rFonts w:ascii="Symbol" w:eastAsia="Symbol" w:hAnsi="Symbol" w:cs="Symbol"/>
              </w:rPr>
              <w:sym w:font="Symbol" w:char="F0A3"/>
            </w:r>
            <w:r>
              <w:rPr>
                <w:lang w:val="sv-SE"/>
              </w:rPr>
              <w:t xml:space="preserve"> </w:t>
            </w:r>
            <w:r>
              <w:rPr>
                <w:rFonts w:ascii="Symbol" w:eastAsia="Symbol" w:hAnsi="Symbol" w:cs="Symbol"/>
              </w:rPr>
              <w:sym w:font="Symbol" w:char="F044"/>
            </w:r>
            <w:r>
              <w:rPr>
                <w:lang w:val="sv-SE"/>
              </w:rPr>
              <w:t>f &lt;</w:t>
            </w:r>
          </w:p>
          <w:p w14:paraId="34EF4A51" w14:textId="77777777" w:rsidR="00E374FB" w:rsidRDefault="00E374FB" w:rsidP="00063FE7">
            <w:pPr>
              <w:pStyle w:val="TAC"/>
              <w:rPr>
                <w:lang w:val="sv-SE"/>
              </w:rPr>
            </w:pPr>
            <w:r>
              <w:rPr>
                <w:lang w:val="sv-SE"/>
              </w:rPr>
              <w:t xml:space="preserve">min(100 MHz, </w:t>
            </w:r>
            <w:r>
              <w:rPr>
                <w:rFonts w:ascii="Symbol" w:eastAsia="Symbol" w:hAnsi="Symbol" w:cs="Symbol"/>
              </w:rPr>
              <w:t>D</w:t>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5B02C929" w14:textId="77777777" w:rsidR="00E374FB" w:rsidRDefault="00E374FB" w:rsidP="00063FE7">
            <w:pPr>
              <w:pStyle w:val="TAC"/>
              <w:rPr>
                <w:lang w:val="sv-SE"/>
              </w:rPr>
            </w:pPr>
            <w:r>
              <w:rPr>
                <w:lang w:val="sv-SE"/>
              </w:rPr>
              <w:t xml:space="preserve">50.05 MHz </w:t>
            </w:r>
            <w:r>
              <w:rPr>
                <w:rFonts w:ascii="Symbol" w:eastAsia="Symbol" w:hAnsi="Symbol" w:cs="Symbol"/>
              </w:rPr>
              <w:sym w:font="Symbol" w:char="F0A3"/>
            </w:r>
            <w:r>
              <w:rPr>
                <w:lang w:val="sv-SE"/>
              </w:rPr>
              <w:t xml:space="preserve"> f_offset &lt;</w:t>
            </w:r>
          </w:p>
          <w:p w14:paraId="14EC0B87" w14:textId="77777777" w:rsidR="00E374FB" w:rsidRDefault="00E374FB" w:rsidP="00063FE7">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3E830785" w14:textId="77777777" w:rsidR="00E374FB" w:rsidRDefault="00E374FB" w:rsidP="00063FE7">
            <w:pPr>
              <w:pStyle w:val="TAC"/>
            </w:pPr>
            <w:r>
              <w:t>-14 dBm</w:t>
            </w:r>
          </w:p>
        </w:tc>
        <w:tc>
          <w:tcPr>
            <w:tcW w:w="1430" w:type="dxa"/>
            <w:tcBorders>
              <w:top w:val="single" w:sz="4" w:space="0" w:color="auto"/>
              <w:left w:val="single" w:sz="4" w:space="0" w:color="auto"/>
              <w:bottom w:val="single" w:sz="4" w:space="0" w:color="auto"/>
              <w:right w:val="single" w:sz="4" w:space="0" w:color="auto"/>
            </w:tcBorders>
            <w:hideMark/>
          </w:tcPr>
          <w:p w14:paraId="43C44C1D" w14:textId="77777777" w:rsidR="00E374FB" w:rsidRDefault="00E374FB" w:rsidP="00063FE7">
            <w:pPr>
              <w:pStyle w:val="TAC"/>
            </w:pPr>
            <w:r>
              <w:t xml:space="preserve">100 kHz </w:t>
            </w:r>
          </w:p>
        </w:tc>
      </w:tr>
      <w:tr w:rsidR="00E374FB" w14:paraId="2FB918A2" w14:textId="77777777" w:rsidTr="00063F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5B7D8F" w14:textId="77777777" w:rsidR="00E374FB" w:rsidRDefault="00E374FB" w:rsidP="00063FE7">
            <w:pPr>
              <w:pStyle w:val="TAC"/>
            </w:pPr>
            <w:r w:rsidRPr="31A6886A">
              <w:rPr>
                <w:lang w:val="en-US"/>
              </w:rPr>
              <w:t xml:space="preserve">100 MHz </w:t>
            </w:r>
            <w:r w:rsidRPr="31A6886A">
              <w:rPr>
                <w:rFonts w:ascii="Symbol" w:eastAsia="Symbol" w:hAnsi="Symbol" w:cs="Symbol"/>
                <w:lang w:val="en-US"/>
              </w:rPr>
              <w:t>£</w:t>
            </w:r>
            <w:r w:rsidRPr="31A6886A">
              <w:rPr>
                <w:lang w:val="en-US"/>
              </w:rPr>
              <w:t xml:space="preserve"> </w:t>
            </w:r>
            <w:r w:rsidRPr="31A6886A">
              <w:rPr>
                <w:rFonts w:ascii="Symbol" w:eastAsia="Symbol" w:hAnsi="Symbol" w:cs="Symbol"/>
                <w:lang w:val="en-US"/>
              </w:rPr>
              <w:t>D</w:t>
            </w:r>
            <w:r w:rsidRPr="31A6886A">
              <w:rPr>
                <w:lang w:val="en-US"/>
              </w:rPr>
              <w:t xml:space="preserve">f </w:t>
            </w:r>
            <w:r w:rsidRPr="31A6886A">
              <w:rPr>
                <w:rFonts w:ascii="Symbol" w:eastAsia="Symbol" w:hAnsi="Symbol" w:cs="Symbol"/>
                <w:lang w:val="en-US"/>
              </w:rPr>
              <w:t>£</w:t>
            </w:r>
            <w:r w:rsidRPr="31A6886A">
              <w:rPr>
                <w:lang w:val="en-US"/>
              </w:rPr>
              <w:t xml:space="preserve"> </w:t>
            </w:r>
            <w:r w:rsidRPr="31A6886A">
              <w:rPr>
                <w:rFonts w:ascii="Symbol" w:eastAsia="Symbol" w:hAnsi="Symbol" w:cs="Symbol"/>
                <w:lang w:val="en-US"/>
              </w:rPr>
              <w:t>D</w:t>
            </w:r>
            <w:r w:rsidRPr="31A6886A">
              <w:rPr>
                <w:lang w:val="en-US"/>
              </w:rPr>
              <w:t>f</w:t>
            </w:r>
            <w:r w:rsidRPr="31A6886A">
              <w:rPr>
                <w:vertAlign w:val="subscript"/>
                <w:lang w:val="en-US"/>
              </w:rPr>
              <w:t>max</w:t>
            </w:r>
          </w:p>
        </w:tc>
        <w:tc>
          <w:tcPr>
            <w:tcW w:w="2976" w:type="dxa"/>
            <w:tcBorders>
              <w:top w:val="single" w:sz="4" w:space="0" w:color="auto"/>
              <w:left w:val="single" w:sz="4" w:space="0" w:color="auto"/>
              <w:bottom w:val="single" w:sz="4" w:space="0" w:color="auto"/>
              <w:right w:val="single" w:sz="4" w:space="0" w:color="auto"/>
            </w:tcBorders>
            <w:hideMark/>
          </w:tcPr>
          <w:p w14:paraId="3DECA852" w14:textId="77777777" w:rsidR="00E374FB" w:rsidRDefault="00E374FB" w:rsidP="00063FE7">
            <w:pPr>
              <w:pStyle w:val="TAC"/>
            </w:pPr>
            <w:r w:rsidRPr="31A6886A">
              <w:rPr>
                <w:lang w:val="en-US"/>
              </w:rPr>
              <w:t xml:space="preserve">100.5 MHz </w:t>
            </w:r>
            <w:r w:rsidRPr="31A6886A">
              <w:rPr>
                <w:rFonts w:ascii="Symbol" w:eastAsia="Symbol" w:hAnsi="Symbol" w:cs="Symbol"/>
                <w:lang w:val="en-US"/>
              </w:rPr>
              <w:t>£</w:t>
            </w:r>
            <w:r w:rsidRPr="31A6886A">
              <w:rPr>
                <w:lang w:val="en-US"/>
              </w:rPr>
              <w:t xml:space="preserve"> f_offset &lt; f_offset</w:t>
            </w:r>
            <w:r w:rsidRPr="31A6886A">
              <w:rPr>
                <w:vertAlign w:val="subscript"/>
                <w:lang w:val="en-US"/>
              </w:rPr>
              <w:t>max</w:t>
            </w:r>
            <w:r w:rsidRPr="31A6886A">
              <w:rPr>
                <w:lang w:val="en-US"/>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B0235AB" w14:textId="77777777" w:rsidR="00E374FB" w:rsidRDefault="00E374FB" w:rsidP="00063FE7">
            <w:pPr>
              <w:pStyle w:val="TAC"/>
            </w:pPr>
            <w:r>
              <w:t>-13 dBm</w:t>
            </w:r>
          </w:p>
        </w:tc>
        <w:tc>
          <w:tcPr>
            <w:tcW w:w="1430" w:type="dxa"/>
            <w:tcBorders>
              <w:top w:val="single" w:sz="4" w:space="0" w:color="auto"/>
              <w:left w:val="single" w:sz="4" w:space="0" w:color="auto"/>
              <w:bottom w:val="single" w:sz="4" w:space="0" w:color="auto"/>
              <w:right w:val="single" w:sz="4" w:space="0" w:color="auto"/>
            </w:tcBorders>
            <w:hideMark/>
          </w:tcPr>
          <w:p w14:paraId="5ED1BFD4" w14:textId="77777777" w:rsidR="00E374FB" w:rsidRDefault="00E374FB" w:rsidP="00063FE7">
            <w:pPr>
              <w:pStyle w:val="TAC"/>
            </w:pPr>
            <w:r>
              <w:t xml:space="preserve">1MHz </w:t>
            </w:r>
          </w:p>
        </w:tc>
      </w:tr>
    </w:tbl>
    <w:p w14:paraId="6AF2D8EA" w14:textId="77777777" w:rsidR="00E374FB" w:rsidRPr="008D6D57" w:rsidRDefault="00E374FB" w:rsidP="00E374FB">
      <w:pPr>
        <w:pStyle w:val="ListParagraph"/>
        <w:numPr>
          <w:ilvl w:val="0"/>
          <w:numId w:val="1"/>
        </w:numPr>
        <w:ind w:firstLineChars="0"/>
        <w:rPr>
          <w:lang w:val="en-US"/>
        </w:rPr>
      </w:pPr>
    </w:p>
    <w:p w14:paraId="01786F97" w14:textId="77777777" w:rsidR="00E374FB" w:rsidRDefault="00E374FB" w:rsidP="00E374FB">
      <w:pPr>
        <w:pStyle w:val="TH"/>
        <w:numPr>
          <w:ilvl w:val="0"/>
          <w:numId w:val="1"/>
        </w:numPr>
        <w:rPr>
          <w:lang w:val="en-US"/>
        </w:rPr>
      </w:pPr>
      <w:r>
        <w:t xml:space="preserve">Table 6.1.2-2: Wide Area BS operating band unwanted emission limits for </w:t>
      </w:r>
      <w:r w:rsidRPr="00706C0C">
        <w:rPr>
          <w:lang w:val="en-US"/>
        </w:rPr>
        <w:t>6.425</w:t>
      </w:r>
      <w:r>
        <w:rPr>
          <w:lang w:val="en-US"/>
        </w:rPr>
        <w:t xml:space="preserve"> </w:t>
      </w:r>
      <w:r w:rsidRPr="00706C0C">
        <w:rPr>
          <w:lang w:val="en-US"/>
        </w:rPr>
        <w:t>-</w:t>
      </w:r>
      <w:r>
        <w:rPr>
          <w:lang w:val="en-US"/>
        </w:rPr>
        <w:t xml:space="preserve"> </w:t>
      </w:r>
      <w:r w:rsidRPr="00706C0C">
        <w:rPr>
          <w:lang w:val="en-US"/>
        </w:rPr>
        <w:t>7.125</w:t>
      </w:r>
      <w:r>
        <w:rPr>
          <w:lang w:val="en-US"/>
        </w:rPr>
        <w:t xml:space="preserve"> </w:t>
      </w:r>
      <w:r w:rsidRPr="00706C0C">
        <w:rPr>
          <w:lang w:val="en-US"/>
        </w:rPr>
        <w:t>GHz</w:t>
      </w:r>
      <w:r>
        <w:rPr>
          <w:lang w:val="en-US"/>
        </w:rPr>
        <w:t xml:space="preserve"> and 10.0 - 10.5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374FB" w14:paraId="1DC25EFA" w14:textId="77777777" w:rsidTr="00063F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45D9A99" w14:textId="77777777" w:rsidR="00E374FB" w:rsidRDefault="00E374FB" w:rsidP="00063FE7">
            <w:pPr>
              <w:pStyle w:val="TAH"/>
            </w:pPr>
            <w:r w:rsidRPr="31A6886A">
              <w:rPr>
                <w:lang w:val="en-US"/>
              </w:rPr>
              <w:t xml:space="preserve">Frequency offset of measurement filter 3dB point, </w:t>
            </w:r>
            <w:r w:rsidRPr="31A6886A">
              <w:rPr>
                <w:rFonts w:ascii="Symbol" w:eastAsia="Symbol" w:hAnsi="Symbol" w:cs="Symbol"/>
                <w:lang w:val="en-US"/>
              </w:rPr>
              <w:t>D</w:t>
            </w:r>
            <w:r w:rsidRPr="31A6886A">
              <w:rPr>
                <w:lang w:val="en-US"/>
              </w:rPr>
              <w:t>f</w:t>
            </w:r>
          </w:p>
        </w:tc>
        <w:tc>
          <w:tcPr>
            <w:tcW w:w="2976" w:type="dxa"/>
            <w:tcBorders>
              <w:top w:val="single" w:sz="4" w:space="0" w:color="auto"/>
              <w:left w:val="single" w:sz="4" w:space="0" w:color="auto"/>
              <w:bottom w:val="single" w:sz="4" w:space="0" w:color="auto"/>
              <w:right w:val="single" w:sz="4" w:space="0" w:color="auto"/>
            </w:tcBorders>
            <w:hideMark/>
          </w:tcPr>
          <w:p w14:paraId="16008F8A" w14:textId="77777777" w:rsidR="00E374FB" w:rsidRDefault="00E374FB" w:rsidP="00063FE7">
            <w:pPr>
              <w:pStyle w:val="TAH"/>
              <w:rPr>
                <w:lang w:val="en-US"/>
              </w:rPr>
            </w:pPr>
            <w:r w:rsidRPr="7AF3626F">
              <w:rPr>
                <w:lang w:val="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E8F69B3" w14:textId="77777777" w:rsidR="00E374FB" w:rsidRPr="0008491B" w:rsidRDefault="00E374FB" w:rsidP="00063FE7">
            <w:pPr>
              <w:pStyle w:val="TAH"/>
              <w:rPr>
                <w:iCs/>
              </w:rPr>
            </w:pPr>
            <w:r w:rsidRPr="0008491B">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hideMark/>
          </w:tcPr>
          <w:p w14:paraId="4ED6B3F3" w14:textId="77777777" w:rsidR="00E374FB" w:rsidRPr="0008491B" w:rsidRDefault="00E374FB" w:rsidP="00063FE7">
            <w:pPr>
              <w:pStyle w:val="TAH"/>
              <w:rPr>
                <w:iCs/>
              </w:rPr>
            </w:pPr>
            <w:r w:rsidRPr="0008491B">
              <w:rPr>
                <w:iCs/>
              </w:rPr>
              <w:t>Measurement bandwidth</w:t>
            </w:r>
          </w:p>
        </w:tc>
      </w:tr>
      <w:tr w:rsidR="00E374FB" w14:paraId="37A7A9EE" w14:textId="77777777" w:rsidTr="00063F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4C24D4D" w14:textId="77777777" w:rsidR="00E374FB" w:rsidRDefault="00E374FB" w:rsidP="00063FE7">
            <w:pPr>
              <w:pStyle w:val="TAC"/>
            </w:pPr>
            <w:r w:rsidRPr="31A6886A">
              <w:rPr>
                <w:lang w:val="en-US"/>
              </w:rPr>
              <w:t xml:space="preserve">0 MHz </w:t>
            </w:r>
            <w:r w:rsidRPr="31A6886A">
              <w:rPr>
                <w:rFonts w:ascii="Symbol" w:eastAsia="Symbol" w:hAnsi="Symbol" w:cs="Symbol"/>
                <w:lang w:val="en-US"/>
              </w:rPr>
              <w:t>£</w:t>
            </w:r>
            <w:r w:rsidRPr="31A6886A">
              <w:rPr>
                <w:lang w:val="en-US"/>
              </w:rPr>
              <w:t xml:space="preserve"> </w:t>
            </w:r>
            <w:r w:rsidRPr="31A6886A">
              <w:rPr>
                <w:rFonts w:ascii="Symbol" w:eastAsia="Symbol" w:hAnsi="Symbol" w:cs="Symbol"/>
                <w:lang w:val="en-US"/>
              </w:rPr>
              <w:t>D</w:t>
            </w:r>
            <w:r w:rsidRPr="31A6886A">
              <w:rPr>
                <w:lang w:val="en-US"/>
              </w:rPr>
              <w:t>f &lt; 50 MHz</w:t>
            </w:r>
          </w:p>
        </w:tc>
        <w:tc>
          <w:tcPr>
            <w:tcW w:w="2976" w:type="dxa"/>
            <w:tcBorders>
              <w:top w:val="single" w:sz="4" w:space="0" w:color="auto"/>
              <w:left w:val="single" w:sz="4" w:space="0" w:color="auto"/>
              <w:bottom w:val="single" w:sz="4" w:space="0" w:color="auto"/>
              <w:right w:val="single" w:sz="4" w:space="0" w:color="auto"/>
            </w:tcBorders>
            <w:hideMark/>
          </w:tcPr>
          <w:p w14:paraId="6D1C4A74" w14:textId="77777777" w:rsidR="00E374FB" w:rsidRDefault="00E374FB" w:rsidP="00063FE7">
            <w:pPr>
              <w:pStyle w:val="TAC"/>
            </w:pPr>
            <w:r w:rsidRPr="31A6886A">
              <w:rPr>
                <w:lang w:val="en-US"/>
              </w:rPr>
              <w:t xml:space="preserve">0.05 MHz </w:t>
            </w:r>
            <w:r w:rsidRPr="31A6886A">
              <w:rPr>
                <w:rFonts w:ascii="Symbol" w:eastAsia="Symbol" w:hAnsi="Symbol" w:cs="Symbol"/>
                <w:lang w:val="en-US"/>
              </w:rPr>
              <w:t>£</w:t>
            </w:r>
            <w:r w:rsidRPr="31A6886A">
              <w:rPr>
                <w:lang w:val="en-US"/>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16128EB" w14:textId="77777777" w:rsidR="00E374FB" w:rsidRDefault="00E374FB" w:rsidP="00063FE7">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hideMark/>
          </w:tcPr>
          <w:p w14:paraId="376BA50D" w14:textId="77777777" w:rsidR="00E374FB" w:rsidRDefault="00E374FB" w:rsidP="00063FE7">
            <w:pPr>
              <w:pStyle w:val="TAC"/>
            </w:pPr>
            <w:r>
              <w:t xml:space="preserve">100 kHz </w:t>
            </w:r>
          </w:p>
        </w:tc>
      </w:tr>
      <w:tr w:rsidR="00E374FB" w14:paraId="3427305E" w14:textId="77777777" w:rsidTr="00063F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62EF0DE" w14:textId="77777777" w:rsidR="00E374FB" w:rsidRDefault="00E374FB" w:rsidP="00063FE7">
            <w:pPr>
              <w:pStyle w:val="TAC"/>
              <w:rPr>
                <w:lang w:val="sv-SE"/>
              </w:rPr>
            </w:pPr>
            <w:r>
              <w:rPr>
                <w:lang w:val="sv-SE"/>
              </w:rPr>
              <w:t xml:space="preserve">50 MHz </w:t>
            </w:r>
            <w:r>
              <w:rPr>
                <w:rFonts w:ascii="Symbol" w:eastAsia="Symbol" w:hAnsi="Symbol" w:cs="Symbol"/>
              </w:rPr>
              <w:sym w:font="Symbol" w:char="F0A3"/>
            </w:r>
            <w:r>
              <w:rPr>
                <w:lang w:val="sv-SE"/>
              </w:rPr>
              <w:t xml:space="preserve"> </w:t>
            </w:r>
            <w:r>
              <w:rPr>
                <w:rFonts w:ascii="Symbol" w:eastAsia="Symbol" w:hAnsi="Symbol" w:cs="Symbol"/>
              </w:rPr>
              <w:sym w:font="Symbol" w:char="F044"/>
            </w:r>
            <w:r>
              <w:rPr>
                <w:lang w:val="sv-SE"/>
              </w:rPr>
              <w:t>f &lt;</w:t>
            </w:r>
          </w:p>
          <w:p w14:paraId="41DB5395" w14:textId="77777777" w:rsidR="00E374FB" w:rsidRDefault="00E374FB" w:rsidP="00063FE7">
            <w:pPr>
              <w:pStyle w:val="TAC"/>
              <w:rPr>
                <w:lang w:val="sv-SE"/>
              </w:rPr>
            </w:pPr>
            <w:r>
              <w:rPr>
                <w:lang w:val="sv-SE"/>
              </w:rPr>
              <w:t xml:space="preserve">min(100 MHz, </w:t>
            </w:r>
            <w:r>
              <w:rPr>
                <w:rFonts w:ascii="Symbol" w:eastAsia="Symbol" w:hAnsi="Symbol" w:cs="Symbol"/>
              </w:rPr>
              <w:t>D</w:t>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6225A4A" w14:textId="77777777" w:rsidR="00E374FB" w:rsidRDefault="00E374FB" w:rsidP="00063FE7">
            <w:pPr>
              <w:pStyle w:val="TAC"/>
              <w:rPr>
                <w:lang w:val="sv-SE"/>
              </w:rPr>
            </w:pPr>
            <w:r>
              <w:rPr>
                <w:lang w:val="sv-SE"/>
              </w:rPr>
              <w:t xml:space="preserve">50.05 MHz </w:t>
            </w:r>
            <w:r>
              <w:rPr>
                <w:rFonts w:ascii="Symbol" w:eastAsia="Symbol" w:hAnsi="Symbol" w:cs="Symbol"/>
              </w:rPr>
              <w:sym w:font="Symbol" w:char="F0A3"/>
            </w:r>
            <w:r>
              <w:rPr>
                <w:lang w:val="sv-SE"/>
              </w:rPr>
              <w:t xml:space="preserve"> f_offset &lt;</w:t>
            </w:r>
          </w:p>
          <w:p w14:paraId="3EEE9695" w14:textId="77777777" w:rsidR="00E374FB" w:rsidRDefault="00E374FB" w:rsidP="00063FE7">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213B9D4" w14:textId="77777777" w:rsidR="00E374FB" w:rsidRDefault="00E374FB" w:rsidP="00063FE7">
            <w:pPr>
              <w:pStyle w:val="TAC"/>
            </w:pPr>
            <w:r>
              <w:t>-14 dBm</w:t>
            </w:r>
          </w:p>
        </w:tc>
        <w:tc>
          <w:tcPr>
            <w:tcW w:w="1430" w:type="dxa"/>
            <w:tcBorders>
              <w:top w:val="single" w:sz="4" w:space="0" w:color="auto"/>
              <w:left w:val="single" w:sz="4" w:space="0" w:color="auto"/>
              <w:bottom w:val="single" w:sz="4" w:space="0" w:color="auto"/>
              <w:right w:val="single" w:sz="4" w:space="0" w:color="auto"/>
            </w:tcBorders>
            <w:hideMark/>
          </w:tcPr>
          <w:p w14:paraId="29CCE2D8" w14:textId="77777777" w:rsidR="00E374FB" w:rsidRDefault="00E374FB" w:rsidP="00063FE7">
            <w:pPr>
              <w:pStyle w:val="TAC"/>
            </w:pPr>
            <w:r>
              <w:t xml:space="preserve">100 kHz </w:t>
            </w:r>
          </w:p>
        </w:tc>
      </w:tr>
      <w:tr w:rsidR="00E374FB" w14:paraId="69F2C785" w14:textId="77777777" w:rsidTr="00063F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E774CF4" w14:textId="77777777" w:rsidR="00E374FB" w:rsidRDefault="00E374FB" w:rsidP="00063FE7">
            <w:pPr>
              <w:pStyle w:val="TAC"/>
            </w:pPr>
            <w:r w:rsidRPr="31A6886A">
              <w:rPr>
                <w:lang w:val="en-US"/>
              </w:rPr>
              <w:t xml:space="preserve">100 MHz </w:t>
            </w:r>
            <w:r w:rsidRPr="31A6886A">
              <w:rPr>
                <w:rFonts w:ascii="Symbol" w:eastAsia="Symbol" w:hAnsi="Symbol" w:cs="Symbol"/>
                <w:lang w:val="en-US"/>
              </w:rPr>
              <w:t>£</w:t>
            </w:r>
            <w:r w:rsidRPr="31A6886A">
              <w:rPr>
                <w:lang w:val="en-US"/>
              </w:rPr>
              <w:t xml:space="preserve"> </w:t>
            </w:r>
            <w:r w:rsidRPr="31A6886A">
              <w:rPr>
                <w:rFonts w:ascii="Symbol" w:eastAsia="Symbol" w:hAnsi="Symbol" w:cs="Symbol"/>
                <w:lang w:val="en-US"/>
              </w:rPr>
              <w:t>D</w:t>
            </w:r>
            <w:r w:rsidRPr="31A6886A">
              <w:rPr>
                <w:lang w:val="en-US"/>
              </w:rPr>
              <w:t xml:space="preserve">f </w:t>
            </w:r>
            <w:r w:rsidRPr="31A6886A">
              <w:rPr>
                <w:rFonts w:ascii="Symbol" w:eastAsia="Symbol" w:hAnsi="Symbol" w:cs="Symbol"/>
                <w:lang w:val="en-US"/>
              </w:rPr>
              <w:t>£</w:t>
            </w:r>
            <w:r w:rsidRPr="31A6886A">
              <w:rPr>
                <w:lang w:val="en-US"/>
              </w:rPr>
              <w:t xml:space="preserve"> </w:t>
            </w:r>
            <w:r w:rsidRPr="31A6886A">
              <w:rPr>
                <w:rFonts w:ascii="Symbol" w:eastAsia="Symbol" w:hAnsi="Symbol" w:cs="Symbol"/>
                <w:lang w:val="en-US"/>
              </w:rPr>
              <w:t>D</w:t>
            </w:r>
            <w:r w:rsidRPr="31A6886A">
              <w:rPr>
                <w:lang w:val="en-US"/>
              </w:rPr>
              <w:t>f</w:t>
            </w:r>
            <w:r w:rsidRPr="31A6886A">
              <w:rPr>
                <w:vertAlign w:val="subscript"/>
                <w:lang w:val="en-US"/>
              </w:rPr>
              <w:t>max</w:t>
            </w:r>
          </w:p>
        </w:tc>
        <w:tc>
          <w:tcPr>
            <w:tcW w:w="2976" w:type="dxa"/>
            <w:tcBorders>
              <w:top w:val="single" w:sz="4" w:space="0" w:color="auto"/>
              <w:left w:val="single" w:sz="4" w:space="0" w:color="auto"/>
              <w:bottom w:val="single" w:sz="4" w:space="0" w:color="auto"/>
              <w:right w:val="single" w:sz="4" w:space="0" w:color="auto"/>
            </w:tcBorders>
            <w:hideMark/>
          </w:tcPr>
          <w:p w14:paraId="21D01F6F" w14:textId="77777777" w:rsidR="00E374FB" w:rsidRDefault="00E374FB" w:rsidP="00063FE7">
            <w:pPr>
              <w:pStyle w:val="TAC"/>
            </w:pPr>
            <w:r w:rsidRPr="31A6886A">
              <w:rPr>
                <w:lang w:val="en-US"/>
              </w:rPr>
              <w:t xml:space="preserve">100.5 MHz </w:t>
            </w:r>
            <w:r w:rsidRPr="31A6886A">
              <w:rPr>
                <w:rFonts w:ascii="Symbol" w:eastAsia="Symbol" w:hAnsi="Symbol" w:cs="Symbol"/>
                <w:lang w:val="en-US"/>
              </w:rPr>
              <w:t>£</w:t>
            </w:r>
            <w:r w:rsidRPr="31A6886A">
              <w:rPr>
                <w:lang w:val="en-US"/>
              </w:rPr>
              <w:t xml:space="preserve"> f_offset &lt; f_offset</w:t>
            </w:r>
            <w:r w:rsidRPr="31A6886A">
              <w:rPr>
                <w:vertAlign w:val="subscript"/>
                <w:lang w:val="en-US"/>
              </w:rPr>
              <w:t>max</w:t>
            </w:r>
            <w:r w:rsidRPr="31A6886A">
              <w:rPr>
                <w:lang w:val="en-US"/>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852A34A" w14:textId="77777777" w:rsidR="00E374FB" w:rsidRDefault="00E374FB" w:rsidP="00063FE7">
            <w:pPr>
              <w:pStyle w:val="TAC"/>
            </w:pPr>
            <w:r>
              <w:t xml:space="preserve">-15 dBm </w:t>
            </w:r>
          </w:p>
        </w:tc>
        <w:tc>
          <w:tcPr>
            <w:tcW w:w="1430" w:type="dxa"/>
            <w:tcBorders>
              <w:top w:val="single" w:sz="4" w:space="0" w:color="auto"/>
              <w:left w:val="single" w:sz="4" w:space="0" w:color="auto"/>
              <w:bottom w:val="single" w:sz="4" w:space="0" w:color="auto"/>
              <w:right w:val="single" w:sz="4" w:space="0" w:color="auto"/>
            </w:tcBorders>
            <w:hideMark/>
          </w:tcPr>
          <w:p w14:paraId="254F300A" w14:textId="77777777" w:rsidR="00E374FB" w:rsidRDefault="00E374FB" w:rsidP="00063FE7">
            <w:pPr>
              <w:pStyle w:val="TAC"/>
            </w:pPr>
            <w:r>
              <w:t xml:space="preserve">1MHz </w:t>
            </w:r>
          </w:p>
        </w:tc>
      </w:tr>
    </w:tbl>
    <w:p w14:paraId="21DD3BFE" w14:textId="77777777" w:rsidR="00E374FB" w:rsidRPr="008D6D57" w:rsidRDefault="00E374FB" w:rsidP="00E374FB">
      <w:pPr>
        <w:spacing w:after="120"/>
        <w:rPr>
          <w:szCs w:val="24"/>
          <w:lang w:eastAsia="zh-CN"/>
        </w:rPr>
      </w:pPr>
    </w:p>
    <w:p w14:paraId="3F5350B9" w14:textId="77777777" w:rsidR="00E374FB" w:rsidRDefault="00E374FB" w:rsidP="00E374F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Consider the following as baseline for spectrum mask adjustment (Huawei):</w:t>
      </w:r>
    </w:p>
    <w:p w14:paraId="7A4C8DB0" w14:textId="77777777" w:rsidR="00E374FB" w:rsidRPr="00D80999" w:rsidRDefault="00E374FB" w:rsidP="00E374FB">
      <w:pPr>
        <w:pStyle w:val="TH"/>
        <w:numPr>
          <w:ilvl w:val="0"/>
          <w:numId w:val="1"/>
        </w:numPr>
        <w:rPr>
          <w:lang w:val="en-US"/>
        </w:rPr>
      </w:pPr>
      <w:r w:rsidRPr="00D80999">
        <w:lastRenderedPageBreak/>
        <w:t xml:space="preserve">Table 2.2.3-1: WA BS OBUE limits for </w:t>
      </w:r>
      <w:r w:rsidRPr="00D80999">
        <w:rPr>
          <w:lang w:val="en-US"/>
        </w:rPr>
        <w:t>10.0 - 10.5 GHz,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374FB" w:rsidRPr="00D80999" w14:paraId="25A78AFC" w14:textId="77777777" w:rsidTr="00063F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5E499E3" w14:textId="77777777" w:rsidR="00E374FB" w:rsidRPr="00D80999" w:rsidRDefault="00E374FB" w:rsidP="00063FE7">
            <w:pPr>
              <w:pStyle w:val="TAH"/>
            </w:pPr>
            <w:r w:rsidRPr="00D80999">
              <w:t xml:space="preserve">Frequency offset of measurement filter </w:t>
            </w:r>
            <w:r w:rsidRPr="00D80999">
              <w:noBreakHyphen/>
              <w:t xml:space="preserve">3dB point, </w:t>
            </w:r>
            <w:r w:rsidRPr="00D80999">
              <w:rPr>
                <w:rFonts w:ascii="Symbol" w:eastAsia="Symbol" w:hAnsi="Symbol" w:cs="Symbol"/>
              </w:rPr>
              <w:t>D</w:t>
            </w:r>
            <w:r w:rsidRPr="00D80999">
              <w:t>f</w:t>
            </w:r>
          </w:p>
        </w:tc>
        <w:tc>
          <w:tcPr>
            <w:tcW w:w="2976" w:type="dxa"/>
            <w:tcBorders>
              <w:top w:val="single" w:sz="4" w:space="0" w:color="auto"/>
              <w:left w:val="single" w:sz="4" w:space="0" w:color="auto"/>
              <w:bottom w:val="single" w:sz="4" w:space="0" w:color="auto"/>
              <w:right w:val="single" w:sz="4" w:space="0" w:color="auto"/>
            </w:tcBorders>
            <w:hideMark/>
          </w:tcPr>
          <w:p w14:paraId="0DF08A89" w14:textId="77777777" w:rsidR="00E374FB" w:rsidRPr="00D80999" w:rsidRDefault="00E374FB" w:rsidP="00063FE7">
            <w:pPr>
              <w:pStyle w:val="TAH"/>
            </w:pPr>
            <w:r w:rsidRPr="00D80999">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FFF60EA" w14:textId="77777777" w:rsidR="00E374FB" w:rsidRPr="00D80999" w:rsidRDefault="00E374FB" w:rsidP="00063FE7">
            <w:pPr>
              <w:pStyle w:val="TAH"/>
              <w:rPr>
                <w:iCs/>
              </w:rPr>
            </w:pPr>
            <w:r w:rsidRPr="00D80999">
              <w:rPr>
                <w:iCs/>
                <w:lang w:eastAsia="zh-CN"/>
              </w:rPr>
              <w:t>Basic limits</w:t>
            </w:r>
            <w:r w:rsidRPr="00D80999">
              <w:rPr>
                <w:iCs/>
              </w:rPr>
              <w:t xml:space="preserve"> </w:t>
            </w:r>
          </w:p>
        </w:tc>
        <w:tc>
          <w:tcPr>
            <w:tcW w:w="1430" w:type="dxa"/>
            <w:tcBorders>
              <w:top w:val="single" w:sz="4" w:space="0" w:color="auto"/>
              <w:left w:val="single" w:sz="4" w:space="0" w:color="auto"/>
              <w:bottom w:val="single" w:sz="4" w:space="0" w:color="auto"/>
              <w:right w:val="single" w:sz="4" w:space="0" w:color="auto"/>
            </w:tcBorders>
            <w:hideMark/>
          </w:tcPr>
          <w:p w14:paraId="6335E538" w14:textId="77777777" w:rsidR="00E374FB" w:rsidRPr="00D80999" w:rsidRDefault="00E374FB" w:rsidP="00063FE7">
            <w:pPr>
              <w:pStyle w:val="TAH"/>
              <w:rPr>
                <w:iCs/>
              </w:rPr>
            </w:pPr>
            <w:r w:rsidRPr="00D80999">
              <w:rPr>
                <w:iCs/>
              </w:rPr>
              <w:t>Measurement bandwidth</w:t>
            </w:r>
          </w:p>
        </w:tc>
      </w:tr>
      <w:tr w:rsidR="00E374FB" w:rsidRPr="00D80999" w14:paraId="1C295DCF" w14:textId="77777777" w:rsidTr="00063F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78B9FC5" w14:textId="77777777" w:rsidR="00E374FB" w:rsidRPr="00D80999" w:rsidRDefault="00E374FB" w:rsidP="00063FE7">
            <w:pPr>
              <w:pStyle w:val="TAC"/>
            </w:pPr>
            <w:r w:rsidRPr="00D80999">
              <w:t xml:space="preserve">0 MHz </w:t>
            </w:r>
            <w:r w:rsidRPr="00D80999">
              <w:rPr>
                <w:rFonts w:ascii="Symbol" w:eastAsia="Symbol" w:hAnsi="Symbol" w:cs="Symbol"/>
              </w:rPr>
              <w:t>£</w:t>
            </w:r>
            <w:r w:rsidRPr="00D80999">
              <w:t xml:space="preserve"> </w:t>
            </w:r>
            <w:r w:rsidRPr="00D80999">
              <w:rPr>
                <w:rFonts w:ascii="Symbol" w:eastAsia="Symbol" w:hAnsi="Symbol" w:cs="Symbol"/>
              </w:rPr>
              <w:t>D</w:t>
            </w:r>
            <w:r w:rsidRPr="00D80999">
              <w:t>f &lt; 50 MHz</w:t>
            </w:r>
          </w:p>
        </w:tc>
        <w:tc>
          <w:tcPr>
            <w:tcW w:w="2976" w:type="dxa"/>
            <w:tcBorders>
              <w:top w:val="single" w:sz="4" w:space="0" w:color="auto"/>
              <w:left w:val="single" w:sz="4" w:space="0" w:color="auto"/>
              <w:bottom w:val="single" w:sz="4" w:space="0" w:color="auto"/>
              <w:right w:val="single" w:sz="4" w:space="0" w:color="auto"/>
            </w:tcBorders>
            <w:hideMark/>
          </w:tcPr>
          <w:p w14:paraId="327D0137" w14:textId="77777777" w:rsidR="00E374FB" w:rsidRPr="00D80999" w:rsidRDefault="00E374FB" w:rsidP="00063FE7">
            <w:pPr>
              <w:pStyle w:val="TAC"/>
              <w:rPr>
                <w:lang w:val="en-US"/>
              </w:rPr>
            </w:pPr>
            <w:r w:rsidRPr="71F46DA6">
              <w:rPr>
                <w:lang w:val="en-US"/>
              </w:rPr>
              <w:t xml:space="preserve">0.05 MHz </w:t>
            </w:r>
            <w:r w:rsidRPr="71F46DA6">
              <w:rPr>
                <w:rFonts w:ascii="Symbol" w:eastAsia="Symbol" w:hAnsi="Symbol" w:cs="Symbol"/>
                <w:lang w:val="en-US"/>
              </w:rPr>
              <w:t>£</w:t>
            </w:r>
            <w:r w:rsidRPr="71F46DA6">
              <w:rPr>
                <w:lang w:val="en-US"/>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0A45AC0" w14:textId="77777777" w:rsidR="00E374FB" w:rsidRPr="00D80999" w:rsidRDefault="00E374FB" w:rsidP="00063FE7">
            <w:pPr>
              <w:pStyle w:val="TAC"/>
              <w:rPr>
                <w:lang w:eastAsia="zh-CN"/>
              </w:rPr>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hideMark/>
          </w:tcPr>
          <w:p w14:paraId="3C3A1AF8" w14:textId="77777777" w:rsidR="00E374FB" w:rsidRPr="00D80999" w:rsidRDefault="00E374FB" w:rsidP="00063FE7">
            <w:pPr>
              <w:pStyle w:val="TAC"/>
            </w:pPr>
            <w:r w:rsidRPr="00D80999">
              <w:t xml:space="preserve">100 kHz </w:t>
            </w:r>
          </w:p>
        </w:tc>
      </w:tr>
      <w:tr w:rsidR="00E374FB" w:rsidRPr="00D80999" w14:paraId="3577C530" w14:textId="77777777" w:rsidTr="00063F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A00989A" w14:textId="77777777" w:rsidR="00E374FB" w:rsidRPr="00D80999" w:rsidRDefault="00E374FB" w:rsidP="00063FE7">
            <w:pPr>
              <w:pStyle w:val="TAC"/>
              <w:rPr>
                <w:lang w:val="sv-SE"/>
              </w:rPr>
            </w:pPr>
            <w:r w:rsidRPr="00D80999">
              <w:rPr>
                <w:lang w:val="sv-SE"/>
              </w:rPr>
              <w:t xml:space="preserve">50 MHz </w:t>
            </w:r>
            <w:r w:rsidRPr="00D80999">
              <w:rPr>
                <w:rFonts w:ascii="Symbol" w:eastAsia="Symbol" w:hAnsi="Symbol" w:cs="Symbol"/>
              </w:rPr>
              <w:sym w:font="Symbol" w:char="F0A3"/>
            </w:r>
            <w:r w:rsidRPr="00D80999">
              <w:rPr>
                <w:lang w:val="sv-SE"/>
              </w:rPr>
              <w:t xml:space="preserve"> </w:t>
            </w:r>
            <w:r w:rsidRPr="00D80999">
              <w:rPr>
                <w:rFonts w:ascii="Symbol" w:eastAsia="Symbol" w:hAnsi="Symbol" w:cs="Symbol"/>
              </w:rPr>
              <w:sym w:font="Symbol" w:char="F044"/>
            </w:r>
            <w:r w:rsidRPr="00D80999">
              <w:rPr>
                <w:lang w:val="sv-SE"/>
              </w:rPr>
              <w:t>f &lt;</w:t>
            </w:r>
          </w:p>
          <w:p w14:paraId="03EB33F3" w14:textId="77777777" w:rsidR="00E374FB" w:rsidRPr="00D80999" w:rsidRDefault="00E374FB" w:rsidP="00063FE7">
            <w:pPr>
              <w:pStyle w:val="TAC"/>
              <w:rPr>
                <w:lang w:val="sv-SE"/>
              </w:rPr>
            </w:pPr>
            <w:r w:rsidRPr="00D80999">
              <w:rPr>
                <w:lang w:val="sv-SE"/>
              </w:rPr>
              <w:t xml:space="preserve">min(100 MHz, </w:t>
            </w:r>
            <w:r w:rsidRPr="00D80999">
              <w:rPr>
                <w:rFonts w:ascii="Symbol" w:eastAsia="Symbol" w:hAnsi="Symbol" w:cs="Symbol"/>
              </w:rPr>
              <w:t>D</w:t>
            </w:r>
            <w:r w:rsidRPr="00D80999">
              <w:rPr>
                <w:lang w:val="sv-SE"/>
              </w:rPr>
              <w:t>f</w:t>
            </w:r>
            <w:r w:rsidRPr="00D80999">
              <w:rPr>
                <w:vertAlign w:val="subscript"/>
                <w:lang w:val="sv-SE"/>
              </w:rPr>
              <w:t>max</w:t>
            </w:r>
            <w:r w:rsidRPr="00D80999">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134A93F" w14:textId="77777777" w:rsidR="00E374FB" w:rsidRPr="00D80999" w:rsidRDefault="00E374FB" w:rsidP="00063FE7">
            <w:pPr>
              <w:pStyle w:val="TAC"/>
              <w:rPr>
                <w:lang w:val="sv-SE"/>
              </w:rPr>
            </w:pPr>
            <w:r w:rsidRPr="00D80999">
              <w:rPr>
                <w:lang w:val="sv-SE"/>
              </w:rPr>
              <w:t xml:space="preserve">50.05 MHz </w:t>
            </w:r>
            <w:r w:rsidRPr="00D80999">
              <w:rPr>
                <w:rFonts w:ascii="Symbol" w:eastAsia="Symbol" w:hAnsi="Symbol" w:cs="Symbol"/>
              </w:rPr>
              <w:sym w:font="Symbol" w:char="F0A3"/>
            </w:r>
            <w:r w:rsidRPr="00D80999">
              <w:rPr>
                <w:lang w:val="sv-SE"/>
              </w:rPr>
              <w:t xml:space="preserve"> f_offset &lt;</w:t>
            </w:r>
          </w:p>
          <w:p w14:paraId="0C4DCA07" w14:textId="77777777" w:rsidR="00E374FB" w:rsidRPr="00D80999" w:rsidRDefault="00E374FB" w:rsidP="00063FE7">
            <w:pPr>
              <w:pStyle w:val="TAC"/>
              <w:rPr>
                <w:lang w:val="sv-SE"/>
              </w:rPr>
            </w:pPr>
            <w:r w:rsidRPr="00D80999">
              <w:rPr>
                <w:lang w:val="sv-SE"/>
              </w:rPr>
              <w:t>min(100.05 MHz, f_offset</w:t>
            </w:r>
            <w:r w:rsidRPr="00D80999">
              <w:rPr>
                <w:vertAlign w:val="subscript"/>
                <w:lang w:val="sv-SE"/>
              </w:rPr>
              <w:t>max</w:t>
            </w:r>
            <w:r w:rsidRPr="00D80999">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F4C3700" w14:textId="77777777" w:rsidR="00E374FB" w:rsidRPr="00D80999" w:rsidRDefault="00E374FB" w:rsidP="00063FE7">
            <w:pPr>
              <w:pStyle w:val="TAC"/>
            </w:pPr>
            <w:r w:rsidRPr="00D80999">
              <w:t>-14 dBm</w:t>
            </w:r>
          </w:p>
        </w:tc>
        <w:tc>
          <w:tcPr>
            <w:tcW w:w="1430" w:type="dxa"/>
            <w:tcBorders>
              <w:top w:val="single" w:sz="4" w:space="0" w:color="auto"/>
              <w:left w:val="single" w:sz="4" w:space="0" w:color="auto"/>
              <w:bottom w:val="single" w:sz="4" w:space="0" w:color="auto"/>
              <w:right w:val="single" w:sz="4" w:space="0" w:color="auto"/>
            </w:tcBorders>
            <w:hideMark/>
          </w:tcPr>
          <w:p w14:paraId="49E6C747" w14:textId="77777777" w:rsidR="00E374FB" w:rsidRPr="00D80999" w:rsidRDefault="00E374FB" w:rsidP="00063FE7">
            <w:pPr>
              <w:pStyle w:val="TAC"/>
            </w:pPr>
            <w:r w:rsidRPr="00D80999">
              <w:t xml:space="preserve">100 kHz </w:t>
            </w:r>
          </w:p>
        </w:tc>
      </w:tr>
      <w:tr w:rsidR="00E374FB" w:rsidRPr="00D80999" w14:paraId="5253A549" w14:textId="77777777" w:rsidTr="00063FE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ED48679" w14:textId="77777777" w:rsidR="00E374FB" w:rsidRPr="00D80999" w:rsidRDefault="00E374FB" w:rsidP="00063FE7">
            <w:pPr>
              <w:pStyle w:val="TAC"/>
            </w:pPr>
            <w:r w:rsidRPr="00D80999">
              <w:t xml:space="preserve">100 MHz </w:t>
            </w:r>
            <w:r w:rsidRPr="00D80999">
              <w:rPr>
                <w:rFonts w:ascii="Symbol" w:eastAsia="Symbol" w:hAnsi="Symbol" w:cs="Symbol"/>
              </w:rPr>
              <w:t>£</w:t>
            </w:r>
            <w:r w:rsidRPr="00D80999">
              <w:t xml:space="preserve"> </w:t>
            </w:r>
            <w:r w:rsidRPr="00D80999">
              <w:rPr>
                <w:rFonts w:ascii="Symbol" w:eastAsia="Symbol" w:hAnsi="Symbol" w:cs="Symbol"/>
              </w:rPr>
              <w:t>D</w:t>
            </w:r>
            <w:r w:rsidRPr="00D80999">
              <w:t xml:space="preserve">f </w:t>
            </w:r>
            <w:r w:rsidRPr="00D80999">
              <w:rPr>
                <w:rFonts w:ascii="Symbol" w:eastAsia="Symbol" w:hAnsi="Symbol" w:cs="Symbol"/>
              </w:rPr>
              <w:t>£</w:t>
            </w:r>
            <w:r w:rsidRPr="00D80999">
              <w:t xml:space="preserve"> </w:t>
            </w:r>
            <w:r w:rsidRPr="00D80999">
              <w:rPr>
                <w:rFonts w:ascii="Symbol" w:eastAsia="Symbol" w:hAnsi="Symbol" w:cs="Symbol"/>
              </w:rPr>
              <w:t>D</w:t>
            </w:r>
            <w:r w:rsidRPr="00D80999">
              <w:t>f</w:t>
            </w:r>
            <w:r w:rsidRPr="00D80999">
              <w:rPr>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A37A719" w14:textId="77777777" w:rsidR="00E374FB" w:rsidRPr="00D80999" w:rsidRDefault="00E374FB" w:rsidP="00063FE7">
            <w:pPr>
              <w:pStyle w:val="TAC"/>
              <w:rPr>
                <w:lang w:val="en-US"/>
              </w:rPr>
            </w:pPr>
            <w:r w:rsidRPr="71F46DA6">
              <w:rPr>
                <w:lang w:val="en-US"/>
              </w:rPr>
              <w:t xml:space="preserve">100.5 MHz </w:t>
            </w:r>
            <w:r w:rsidRPr="71F46DA6">
              <w:rPr>
                <w:rFonts w:ascii="Symbol" w:eastAsia="Symbol" w:hAnsi="Symbol" w:cs="Symbol"/>
                <w:lang w:val="en-US"/>
              </w:rPr>
              <w:t>£</w:t>
            </w:r>
            <w:r w:rsidRPr="71F46DA6">
              <w:rPr>
                <w:lang w:val="en-US"/>
              </w:rPr>
              <w:t xml:space="preserve"> f_offset &lt; f_offset</w:t>
            </w:r>
            <w:r w:rsidRPr="71F46DA6">
              <w:rPr>
                <w:vertAlign w:val="subscript"/>
                <w:lang w:val="en-US"/>
              </w:rPr>
              <w:t>max</w:t>
            </w:r>
            <w:r w:rsidRPr="71F46DA6">
              <w:rPr>
                <w:lang w:val="en-US"/>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4124D70" w14:textId="77777777" w:rsidR="00E374FB" w:rsidRPr="00D80999" w:rsidRDefault="00E374FB" w:rsidP="00063FE7">
            <w:pPr>
              <w:pStyle w:val="TAC"/>
            </w:pPr>
            <w:r w:rsidRPr="00D80999">
              <w:t>-13 dBm</w:t>
            </w:r>
          </w:p>
        </w:tc>
        <w:tc>
          <w:tcPr>
            <w:tcW w:w="1430" w:type="dxa"/>
            <w:tcBorders>
              <w:top w:val="single" w:sz="4" w:space="0" w:color="auto"/>
              <w:left w:val="single" w:sz="4" w:space="0" w:color="auto"/>
              <w:bottom w:val="single" w:sz="4" w:space="0" w:color="auto"/>
              <w:right w:val="single" w:sz="4" w:space="0" w:color="auto"/>
            </w:tcBorders>
            <w:hideMark/>
          </w:tcPr>
          <w:p w14:paraId="5D3195FB" w14:textId="77777777" w:rsidR="00E374FB" w:rsidRPr="00D80999" w:rsidRDefault="00E374FB" w:rsidP="00063FE7">
            <w:pPr>
              <w:pStyle w:val="TAC"/>
            </w:pPr>
            <w:r w:rsidRPr="00D80999">
              <w:t xml:space="preserve">1MHz </w:t>
            </w:r>
          </w:p>
        </w:tc>
      </w:tr>
    </w:tbl>
    <w:p w14:paraId="6DF8B8F5" w14:textId="77777777" w:rsidR="00E374FB" w:rsidRPr="00F95B02" w:rsidRDefault="00E374FB" w:rsidP="00E374FB">
      <w:pPr>
        <w:pStyle w:val="TH"/>
        <w:numPr>
          <w:ilvl w:val="0"/>
          <w:numId w:val="1"/>
        </w:numPr>
      </w:pPr>
      <w:r w:rsidRPr="00F95B02">
        <w:t xml:space="preserve">Table </w:t>
      </w:r>
      <w:r>
        <w:t>2.2.3-2</w:t>
      </w:r>
      <w:r w:rsidRPr="00F95B02">
        <w:t>: OBUE limits</w:t>
      </w:r>
      <w:r>
        <w:t xml:space="preserve">, </w:t>
      </w:r>
      <w:r w:rsidRPr="00F95B02">
        <w:t>24.25 – 33.4 GHz</w:t>
      </w:r>
      <w:r>
        <w:t>, Category 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7"/>
        <w:gridCol w:w="2901"/>
        <w:gridCol w:w="2901"/>
        <w:gridCol w:w="1772"/>
      </w:tblGrid>
      <w:tr w:rsidR="00E374FB" w:rsidRPr="00F95B02" w14:paraId="72D7A677" w14:textId="77777777" w:rsidTr="00063FE7">
        <w:trPr>
          <w:cantSplit/>
          <w:jc w:val="center"/>
        </w:trPr>
        <w:tc>
          <w:tcPr>
            <w:tcW w:w="1068" w:type="pct"/>
            <w:tcBorders>
              <w:top w:val="single" w:sz="4" w:space="0" w:color="auto"/>
              <w:left w:val="single" w:sz="4" w:space="0" w:color="auto"/>
              <w:bottom w:val="single" w:sz="4" w:space="0" w:color="auto"/>
              <w:right w:val="single" w:sz="4" w:space="0" w:color="auto"/>
            </w:tcBorders>
            <w:hideMark/>
          </w:tcPr>
          <w:p w14:paraId="79DC8E3B" w14:textId="77777777" w:rsidR="00E374FB" w:rsidRPr="00F95B02" w:rsidRDefault="00E374FB" w:rsidP="00063FE7">
            <w:pPr>
              <w:pStyle w:val="TAH"/>
              <w:rPr>
                <w:lang w:val="en-US"/>
              </w:rPr>
            </w:pPr>
            <w:r w:rsidRPr="00F95B02">
              <w:rPr>
                <w:lang w:val="en-US"/>
              </w:rPr>
              <w:t xml:space="preserve">Frequency offset of measurement filter -3B point,  </w:t>
            </w:r>
            <w:r w:rsidRPr="00F95B02">
              <w:rPr>
                <w:rFonts w:ascii="Symbol" w:eastAsia="Symbol" w:hAnsi="Symbol" w:cs="Symbol"/>
              </w:rPr>
              <w:sym w:font="Symbol" w:char="F044"/>
            </w:r>
            <w:r w:rsidRPr="00F95B02">
              <w:rPr>
                <w:rFonts w:cs="v5.0.0"/>
              </w:rPr>
              <w:t>f</w:t>
            </w:r>
            <w:r w:rsidRPr="00F95B02">
              <w:t xml:space="preserve"> </w:t>
            </w:r>
          </w:p>
        </w:tc>
        <w:tc>
          <w:tcPr>
            <w:tcW w:w="1506" w:type="pct"/>
          </w:tcPr>
          <w:p w14:paraId="1D4957C2" w14:textId="77777777" w:rsidR="00E374FB" w:rsidRPr="00F95B02" w:rsidRDefault="00E374FB" w:rsidP="00063FE7">
            <w:pPr>
              <w:pStyle w:val="TAH"/>
              <w:rPr>
                <w:lang w:val="en-US"/>
              </w:rPr>
            </w:pPr>
            <w:r w:rsidRPr="00F95B02">
              <w:rPr>
                <w:rFonts w:cs="v5.0.0"/>
              </w:rPr>
              <w:t>Frequency offset of measurement filter centre frequency, f_offset</w:t>
            </w:r>
          </w:p>
        </w:tc>
        <w:tc>
          <w:tcPr>
            <w:tcW w:w="1506" w:type="pct"/>
            <w:tcBorders>
              <w:top w:val="single" w:sz="4" w:space="0" w:color="auto"/>
              <w:left w:val="single" w:sz="4" w:space="0" w:color="auto"/>
              <w:bottom w:val="single" w:sz="4" w:space="0" w:color="auto"/>
              <w:right w:val="single" w:sz="4" w:space="0" w:color="auto"/>
            </w:tcBorders>
            <w:hideMark/>
          </w:tcPr>
          <w:p w14:paraId="21B87DBA" w14:textId="77777777" w:rsidR="00E374FB" w:rsidRPr="00F95B02" w:rsidRDefault="00E374FB" w:rsidP="00063FE7">
            <w:pPr>
              <w:pStyle w:val="TAH"/>
              <w:rPr>
                <w:lang w:val="en-US"/>
              </w:rPr>
            </w:pPr>
            <w:r w:rsidRPr="00F95B02">
              <w:rPr>
                <w:lang w:val="en-US"/>
              </w:rPr>
              <w:t>Limit</w:t>
            </w:r>
          </w:p>
        </w:tc>
        <w:tc>
          <w:tcPr>
            <w:tcW w:w="920" w:type="pct"/>
            <w:tcBorders>
              <w:top w:val="single" w:sz="4" w:space="0" w:color="auto"/>
              <w:left w:val="single" w:sz="4" w:space="0" w:color="auto"/>
              <w:bottom w:val="single" w:sz="4" w:space="0" w:color="auto"/>
              <w:right w:val="single" w:sz="4" w:space="0" w:color="auto"/>
            </w:tcBorders>
            <w:hideMark/>
          </w:tcPr>
          <w:p w14:paraId="3DBC10A7" w14:textId="77777777" w:rsidR="00E374FB" w:rsidRPr="00F95B02" w:rsidRDefault="00E374FB" w:rsidP="00063FE7">
            <w:pPr>
              <w:pStyle w:val="TAH"/>
              <w:rPr>
                <w:i/>
                <w:lang w:val="en-US"/>
              </w:rPr>
            </w:pPr>
            <w:r w:rsidRPr="00F95B02">
              <w:rPr>
                <w:i/>
                <w:lang w:val="en-US"/>
              </w:rPr>
              <w:t>Measurement bandwidth</w:t>
            </w:r>
          </w:p>
        </w:tc>
      </w:tr>
      <w:tr w:rsidR="00E374FB" w:rsidRPr="00F95B02" w14:paraId="297ECFF8" w14:textId="77777777" w:rsidTr="00063FE7">
        <w:trPr>
          <w:cantSplit/>
          <w:jc w:val="center"/>
        </w:trPr>
        <w:tc>
          <w:tcPr>
            <w:tcW w:w="1068" w:type="pct"/>
            <w:tcBorders>
              <w:top w:val="single" w:sz="4" w:space="0" w:color="auto"/>
              <w:left w:val="single" w:sz="4" w:space="0" w:color="auto"/>
              <w:bottom w:val="single" w:sz="4" w:space="0" w:color="auto"/>
              <w:right w:val="single" w:sz="4" w:space="0" w:color="auto"/>
            </w:tcBorders>
            <w:hideMark/>
          </w:tcPr>
          <w:p w14:paraId="561A0E3A" w14:textId="77777777" w:rsidR="00E374FB" w:rsidRPr="00F95B02" w:rsidRDefault="00E374FB" w:rsidP="00063FE7">
            <w:pPr>
              <w:pStyle w:val="TAC"/>
              <w:rPr>
                <w:lang w:val="en-US"/>
              </w:rPr>
            </w:pPr>
            <w:r w:rsidRPr="00F95B02">
              <w:rPr>
                <w:lang w:val="en-US"/>
              </w:rPr>
              <w:t>0 MHz</w:t>
            </w:r>
            <w:r w:rsidRPr="00F95B02">
              <w:rPr>
                <w:rFonts w:cs="Arial"/>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p>
        </w:tc>
        <w:tc>
          <w:tcPr>
            <w:tcW w:w="1506" w:type="pct"/>
          </w:tcPr>
          <w:p w14:paraId="40A0AF98" w14:textId="77777777" w:rsidR="00E374FB" w:rsidRPr="00F95B02" w:rsidRDefault="00E374FB" w:rsidP="00063FE7">
            <w:pPr>
              <w:pStyle w:val="TAC"/>
              <w:rPr>
                <w:lang w:val="en-US"/>
              </w:rPr>
            </w:pPr>
            <w:r w:rsidRPr="00F95B02">
              <w:rPr>
                <w:rFonts w:cs="v5.0.0"/>
              </w:rPr>
              <w:t xml:space="preserve">0.5 MHz </w:t>
            </w:r>
            <w:r w:rsidRPr="00F95B02">
              <w:rPr>
                <w:rFonts w:ascii="Symbol" w:eastAsia="Symbol" w:hAnsi="Symbol" w:cs="Symbol"/>
              </w:rPr>
              <w:sym w:font="Symbol" w:char="F0A3"/>
            </w:r>
            <w:r w:rsidRPr="00F95B02">
              <w:rPr>
                <w:rFonts w:cs="v5.0.0"/>
              </w:rPr>
              <w:t xml:space="preserve"> f_offset &lt; </w:t>
            </w: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p>
        </w:tc>
        <w:tc>
          <w:tcPr>
            <w:tcW w:w="1506" w:type="pct"/>
            <w:tcBorders>
              <w:top w:val="single" w:sz="4" w:space="0" w:color="auto"/>
              <w:left w:val="single" w:sz="4" w:space="0" w:color="auto"/>
              <w:bottom w:val="single" w:sz="4" w:space="0" w:color="auto"/>
              <w:right w:val="single" w:sz="4" w:space="0" w:color="auto"/>
            </w:tcBorders>
            <w:hideMark/>
          </w:tcPr>
          <w:p w14:paraId="6F7D42F7" w14:textId="77777777" w:rsidR="00E374FB" w:rsidRPr="00F95B02" w:rsidRDefault="00E374FB" w:rsidP="00063FE7">
            <w:pPr>
              <w:pStyle w:val="TAC"/>
              <w:rPr>
                <w:lang w:val="en-US"/>
              </w:rPr>
            </w:pPr>
            <w:proofErr w:type="gramStart"/>
            <w:r w:rsidRPr="00F95B02">
              <w:rPr>
                <w:lang w:val="en-US"/>
              </w:rPr>
              <w:t>Min(</w:t>
            </w:r>
            <w:proofErr w:type="gramEnd"/>
            <w:r w:rsidRPr="00F95B02">
              <w:rPr>
                <w:lang w:val="en-US"/>
              </w:rPr>
              <w:t>-5 dBm, Max(P</w:t>
            </w:r>
            <w:r w:rsidRPr="00F95B02">
              <w:rPr>
                <w:vertAlign w:val="subscript"/>
                <w:lang w:val="en-US"/>
              </w:rPr>
              <w:t>rated,t,TRP</w:t>
            </w:r>
            <w:r w:rsidRPr="00F95B02">
              <w:rPr>
                <w:lang w:val="en-US"/>
              </w:rPr>
              <w:t xml:space="preserve"> – 35 dB, -12 dBm))</w:t>
            </w:r>
          </w:p>
        </w:tc>
        <w:tc>
          <w:tcPr>
            <w:tcW w:w="920" w:type="pct"/>
            <w:tcBorders>
              <w:top w:val="single" w:sz="4" w:space="0" w:color="auto"/>
              <w:left w:val="single" w:sz="4" w:space="0" w:color="auto"/>
              <w:bottom w:val="single" w:sz="4" w:space="0" w:color="auto"/>
              <w:right w:val="single" w:sz="4" w:space="0" w:color="auto"/>
            </w:tcBorders>
            <w:hideMark/>
          </w:tcPr>
          <w:p w14:paraId="337EFB63" w14:textId="77777777" w:rsidR="00E374FB" w:rsidRPr="00F95B02" w:rsidRDefault="00E374FB" w:rsidP="00063FE7">
            <w:pPr>
              <w:pStyle w:val="TAC"/>
              <w:rPr>
                <w:lang w:val="en-US"/>
              </w:rPr>
            </w:pPr>
            <w:r w:rsidRPr="00F95B02">
              <w:rPr>
                <w:lang w:val="en-US"/>
              </w:rPr>
              <w:t>1 MHz</w:t>
            </w:r>
          </w:p>
        </w:tc>
      </w:tr>
      <w:tr w:rsidR="00E374FB" w:rsidRPr="00F95B02" w14:paraId="3414FE64" w14:textId="77777777" w:rsidTr="00063FE7">
        <w:trPr>
          <w:cantSplit/>
          <w:jc w:val="center"/>
        </w:trPr>
        <w:tc>
          <w:tcPr>
            <w:tcW w:w="1068" w:type="pct"/>
            <w:tcBorders>
              <w:top w:val="single" w:sz="4" w:space="0" w:color="auto"/>
              <w:left w:val="single" w:sz="4" w:space="0" w:color="auto"/>
              <w:bottom w:val="single" w:sz="4" w:space="0" w:color="auto"/>
              <w:right w:val="single" w:sz="4" w:space="0" w:color="auto"/>
            </w:tcBorders>
            <w:hideMark/>
          </w:tcPr>
          <w:p w14:paraId="00FD301E" w14:textId="77777777" w:rsidR="00E374FB" w:rsidRPr="00F95B02" w:rsidRDefault="00E374FB" w:rsidP="00063FE7">
            <w:pPr>
              <w:pStyle w:val="TAC"/>
              <w:rPr>
                <w:lang w:val="en-US"/>
              </w:rPr>
            </w:pP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max</w:t>
            </w:r>
          </w:p>
        </w:tc>
        <w:tc>
          <w:tcPr>
            <w:tcW w:w="1506" w:type="pct"/>
          </w:tcPr>
          <w:p w14:paraId="0C2BAC45" w14:textId="77777777" w:rsidR="00E374FB" w:rsidRPr="00F95B02" w:rsidRDefault="00E374FB" w:rsidP="00063FE7">
            <w:pPr>
              <w:pStyle w:val="TAC"/>
              <w:rPr>
                <w:lang w:val="en-US"/>
              </w:rPr>
            </w:pP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r w:rsidRPr="00F95B02">
              <w:rPr>
                <w:rFonts w:cs="v5.0.0"/>
              </w:rPr>
              <w:t xml:space="preserve"> </w:t>
            </w:r>
            <w:r w:rsidRPr="00F95B02">
              <w:rPr>
                <w:rFonts w:ascii="Symbol" w:eastAsia="Symbol" w:hAnsi="Symbol" w:cs="Symbol"/>
              </w:rPr>
              <w:sym w:font="Symbol" w:char="F0A3"/>
            </w:r>
            <w:r w:rsidRPr="00F95B02">
              <w:rPr>
                <w:rFonts w:cs="v5.0.0"/>
              </w:rPr>
              <w:t xml:space="preserve"> f_offset &lt; </w:t>
            </w:r>
            <w:r w:rsidRPr="00F95B02">
              <w:rPr>
                <w:lang w:eastAsia="ja-JP"/>
              </w:rPr>
              <w:t>f_</w:t>
            </w:r>
            <w:r w:rsidRPr="00F95B02">
              <w:rPr>
                <w:rFonts w:cs="v5.0.0"/>
              </w:rPr>
              <w:t xml:space="preserve"> offset</w:t>
            </w:r>
            <w:r w:rsidRPr="00F95B02">
              <w:rPr>
                <w:rFonts w:cs="v5.0.0"/>
                <w:vertAlign w:val="subscript"/>
                <w:lang w:eastAsia="ja-JP"/>
              </w:rPr>
              <w:t>max</w:t>
            </w:r>
          </w:p>
        </w:tc>
        <w:tc>
          <w:tcPr>
            <w:tcW w:w="1506" w:type="pct"/>
            <w:tcBorders>
              <w:top w:val="single" w:sz="4" w:space="0" w:color="auto"/>
              <w:left w:val="single" w:sz="4" w:space="0" w:color="auto"/>
              <w:bottom w:val="single" w:sz="4" w:space="0" w:color="auto"/>
              <w:right w:val="single" w:sz="4" w:space="0" w:color="auto"/>
            </w:tcBorders>
            <w:hideMark/>
          </w:tcPr>
          <w:p w14:paraId="027C7D7B" w14:textId="77777777" w:rsidR="00E374FB" w:rsidRPr="00F95B02" w:rsidRDefault="00E374FB" w:rsidP="00063FE7">
            <w:pPr>
              <w:pStyle w:val="TAC"/>
              <w:rPr>
                <w:lang w:val="en-US"/>
              </w:rPr>
            </w:pPr>
            <w:proofErr w:type="gramStart"/>
            <w:r w:rsidRPr="00F95B02">
              <w:rPr>
                <w:lang w:val="en-US"/>
              </w:rPr>
              <w:t>Min(</w:t>
            </w:r>
            <w:proofErr w:type="gramEnd"/>
            <w:r w:rsidRPr="00F95B02">
              <w:rPr>
                <w:lang w:val="en-US"/>
              </w:rPr>
              <w:t>-13 dBm, Max(P</w:t>
            </w:r>
            <w:r w:rsidRPr="00F95B02">
              <w:rPr>
                <w:vertAlign w:val="subscript"/>
                <w:lang w:val="en-US"/>
              </w:rPr>
              <w:t>rated,t,TRP</w:t>
            </w:r>
            <w:r w:rsidRPr="00F95B02">
              <w:rPr>
                <w:lang w:val="en-US"/>
              </w:rPr>
              <w:t xml:space="preserve"> – 43 dB, -20 dBm))</w:t>
            </w:r>
          </w:p>
        </w:tc>
        <w:tc>
          <w:tcPr>
            <w:tcW w:w="920" w:type="pct"/>
            <w:tcBorders>
              <w:top w:val="single" w:sz="4" w:space="0" w:color="auto"/>
              <w:left w:val="single" w:sz="4" w:space="0" w:color="auto"/>
              <w:bottom w:val="single" w:sz="4" w:space="0" w:color="auto"/>
              <w:right w:val="single" w:sz="4" w:space="0" w:color="auto"/>
            </w:tcBorders>
            <w:hideMark/>
          </w:tcPr>
          <w:p w14:paraId="7CE68F51" w14:textId="77777777" w:rsidR="00E374FB" w:rsidRPr="00F95B02" w:rsidRDefault="00E374FB" w:rsidP="00063FE7">
            <w:pPr>
              <w:pStyle w:val="TAC"/>
              <w:rPr>
                <w:lang w:val="en-US"/>
              </w:rPr>
            </w:pPr>
            <w:r w:rsidRPr="00F95B02">
              <w:rPr>
                <w:lang w:val="en-US"/>
              </w:rPr>
              <w:t>1 MHz</w:t>
            </w:r>
          </w:p>
        </w:tc>
      </w:tr>
    </w:tbl>
    <w:p w14:paraId="2470211D" w14:textId="77777777" w:rsidR="00E374FB" w:rsidRDefault="00E374FB" w:rsidP="00E374FB">
      <w:pPr>
        <w:pStyle w:val="ListParagraph"/>
        <w:overflowPunct/>
        <w:autoSpaceDE/>
        <w:autoSpaceDN/>
        <w:adjustRightInd/>
        <w:spacing w:after="120"/>
        <w:ind w:left="1656" w:firstLineChars="0" w:firstLine="0"/>
        <w:textAlignment w:val="auto"/>
        <w:rPr>
          <w:rFonts w:eastAsia="SimSun"/>
          <w:szCs w:val="24"/>
          <w:lang w:eastAsia="zh-CN"/>
        </w:rPr>
      </w:pPr>
    </w:p>
    <w:p w14:paraId="7CB326C1" w14:textId="77777777" w:rsidR="00E374FB" w:rsidRDefault="00E374FB" w:rsidP="00E374F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C28CF">
        <w:rPr>
          <w:rFonts w:eastAsia="SimSun"/>
          <w:szCs w:val="24"/>
          <w:lang w:eastAsia="zh-CN"/>
        </w:rPr>
        <w:t>Recommended WF</w:t>
      </w:r>
    </w:p>
    <w:p w14:paraId="7FE2B66A" w14:textId="77777777" w:rsidR="00E374FB" w:rsidRDefault="00E374FB" w:rsidP="00E374FB">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The main difference between Ericsson/ZTE and Huawei proposals is whether to consider the FR1 like OBUE or consider also the FR2 like as a candidate.</w:t>
      </w:r>
    </w:p>
    <w:p w14:paraId="377D0DE6" w14:textId="77777777" w:rsidR="00E374FB" w:rsidRPr="00E771A4" w:rsidRDefault="00E374FB" w:rsidP="00E374FB">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 second issue for FR1 like is whether to consider Category B.</w:t>
      </w:r>
    </w:p>
    <w:p w14:paraId="1CAF35D6" w14:textId="77777777" w:rsidR="00E374FB" w:rsidRDefault="00E374FB" w:rsidP="00DE31D2">
      <w:pPr>
        <w:rPr>
          <w:iCs/>
          <w:lang w:eastAsia="zh-CN"/>
        </w:rPr>
      </w:pPr>
    </w:p>
    <w:p w14:paraId="68A62BE0" w14:textId="1A4129E6" w:rsidR="00317410" w:rsidRDefault="009257F6" w:rsidP="00DE31D2">
      <w:pPr>
        <w:rPr>
          <w:iCs/>
          <w:lang w:eastAsia="zh-CN"/>
        </w:rPr>
      </w:pPr>
      <w:r>
        <w:rPr>
          <w:iCs/>
          <w:lang w:eastAsia="zh-CN"/>
        </w:rPr>
        <w:t>agreement:</w:t>
      </w:r>
    </w:p>
    <w:p w14:paraId="36E46AE2" w14:textId="6F27D67D" w:rsidR="00E93941" w:rsidRPr="00301310" w:rsidRDefault="00E93941" w:rsidP="00DE31D2">
      <w:pPr>
        <w:rPr>
          <w:iCs/>
          <w:highlight w:val="green"/>
          <w:lang w:eastAsia="zh-CN"/>
        </w:rPr>
      </w:pPr>
      <w:r w:rsidRPr="00301310">
        <w:rPr>
          <w:iCs/>
          <w:highlight w:val="green"/>
          <w:lang w:eastAsia="zh-CN"/>
        </w:rPr>
        <w:t xml:space="preserve">For the </w:t>
      </w:r>
      <w:proofErr w:type="gramStart"/>
      <w:r w:rsidRPr="00301310">
        <w:rPr>
          <w:iCs/>
          <w:highlight w:val="green"/>
          <w:lang w:eastAsia="zh-CN"/>
        </w:rPr>
        <w:t>reply,  rely</w:t>
      </w:r>
      <w:proofErr w:type="gramEnd"/>
      <w:r w:rsidRPr="00301310">
        <w:rPr>
          <w:iCs/>
          <w:highlight w:val="green"/>
          <w:lang w:eastAsia="zh-CN"/>
        </w:rPr>
        <w:t xml:space="preserve"> on </w:t>
      </w:r>
      <w:r w:rsidR="00112D07" w:rsidRPr="00301310">
        <w:rPr>
          <w:iCs/>
          <w:highlight w:val="green"/>
          <w:lang w:eastAsia="zh-CN"/>
        </w:rPr>
        <w:t>FR1</w:t>
      </w:r>
      <w:r w:rsidRPr="00301310">
        <w:rPr>
          <w:iCs/>
          <w:highlight w:val="green"/>
          <w:lang w:eastAsia="zh-CN"/>
        </w:rPr>
        <w:t xml:space="preserve"> as a basis</w:t>
      </w:r>
    </w:p>
    <w:p w14:paraId="58AEA451" w14:textId="728F4E0A" w:rsidR="009257F6" w:rsidRPr="00301310" w:rsidRDefault="00E93941" w:rsidP="00E93941">
      <w:pPr>
        <w:pStyle w:val="ListParagraph"/>
        <w:numPr>
          <w:ilvl w:val="0"/>
          <w:numId w:val="7"/>
        </w:numPr>
        <w:ind w:firstLineChars="0"/>
        <w:rPr>
          <w:iCs/>
          <w:highlight w:val="green"/>
          <w:lang w:eastAsia="zh-CN"/>
        </w:rPr>
      </w:pPr>
      <w:r w:rsidRPr="00301310">
        <w:rPr>
          <w:iCs/>
          <w:highlight w:val="green"/>
          <w:lang w:eastAsia="zh-CN"/>
        </w:rPr>
        <w:t>TBC category B or category A or both</w:t>
      </w:r>
    </w:p>
    <w:p w14:paraId="00F518ED" w14:textId="32B664AE" w:rsidR="00E93941" w:rsidRDefault="00E93941" w:rsidP="00E93941">
      <w:pPr>
        <w:pStyle w:val="ListParagraph"/>
        <w:numPr>
          <w:ilvl w:val="0"/>
          <w:numId w:val="7"/>
        </w:numPr>
        <w:ind w:firstLineChars="0"/>
        <w:rPr>
          <w:iCs/>
          <w:highlight w:val="green"/>
          <w:lang w:eastAsia="zh-CN"/>
        </w:rPr>
      </w:pPr>
      <w:r w:rsidRPr="00301310">
        <w:rPr>
          <w:iCs/>
          <w:highlight w:val="green"/>
          <w:lang w:eastAsia="zh-CN"/>
        </w:rPr>
        <w:t xml:space="preserve">Does not </w:t>
      </w:r>
      <w:r w:rsidR="00301310" w:rsidRPr="00301310">
        <w:rPr>
          <w:iCs/>
          <w:highlight w:val="green"/>
          <w:lang w:eastAsia="zh-CN"/>
        </w:rPr>
        <w:t>indicate a decision on FR1 or FR2</w:t>
      </w:r>
    </w:p>
    <w:p w14:paraId="0271A444" w14:textId="46C97833" w:rsidR="00184F32" w:rsidRDefault="00184F32" w:rsidP="00E93941">
      <w:pPr>
        <w:pStyle w:val="ListParagraph"/>
        <w:numPr>
          <w:ilvl w:val="0"/>
          <w:numId w:val="7"/>
        </w:numPr>
        <w:ind w:firstLineChars="0"/>
        <w:rPr>
          <w:iCs/>
          <w:highlight w:val="green"/>
          <w:lang w:eastAsia="zh-CN"/>
        </w:rPr>
      </w:pPr>
      <w:r>
        <w:rPr>
          <w:iCs/>
          <w:highlight w:val="green"/>
          <w:lang w:eastAsia="zh-CN"/>
        </w:rPr>
        <w:t>This does not assume a channel bandwidth</w:t>
      </w:r>
      <w:r w:rsidR="00C97A94">
        <w:rPr>
          <w:iCs/>
          <w:highlight w:val="green"/>
          <w:lang w:eastAsia="zh-CN"/>
        </w:rPr>
        <w:t xml:space="preserve">. Mask may need to be </w:t>
      </w:r>
      <w:proofErr w:type="gramStart"/>
      <w:r w:rsidR="00C97A94">
        <w:rPr>
          <w:iCs/>
          <w:highlight w:val="green"/>
          <w:lang w:eastAsia="zh-CN"/>
        </w:rPr>
        <w:t>adjusted</w:t>
      </w:r>
      <w:proofErr w:type="gramEnd"/>
    </w:p>
    <w:p w14:paraId="4FC67745" w14:textId="054B73CF" w:rsidR="007230AE" w:rsidRPr="00301310" w:rsidRDefault="007230AE" w:rsidP="00E93941">
      <w:pPr>
        <w:pStyle w:val="ListParagraph"/>
        <w:numPr>
          <w:ilvl w:val="0"/>
          <w:numId w:val="7"/>
        </w:numPr>
        <w:ind w:firstLineChars="0"/>
        <w:rPr>
          <w:iCs/>
          <w:highlight w:val="green"/>
          <w:lang w:eastAsia="zh-CN"/>
        </w:rPr>
      </w:pPr>
      <w:r>
        <w:rPr>
          <w:iCs/>
          <w:highlight w:val="green"/>
          <w:lang w:eastAsia="zh-CN"/>
        </w:rPr>
        <w:t xml:space="preserve">Also depends on </w:t>
      </w:r>
      <w:proofErr w:type="gramStart"/>
      <w:r>
        <w:rPr>
          <w:iCs/>
          <w:highlight w:val="green"/>
          <w:lang w:eastAsia="zh-CN"/>
        </w:rPr>
        <w:t>ACLR</w:t>
      </w:r>
      <w:proofErr w:type="gramEnd"/>
    </w:p>
    <w:p w14:paraId="16B62667" w14:textId="77777777" w:rsidR="00E374FB" w:rsidRDefault="00E374FB" w:rsidP="00DE31D2">
      <w:pPr>
        <w:rPr>
          <w:iCs/>
          <w:lang w:eastAsia="zh-CN"/>
        </w:rPr>
      </w:pPr>
    </w:p>
    <w:sectPr w:rsidR="00E374FB"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70220" w14:textId="77777777" w:rsidR="00052492" w:rsidRDefault="00052492">
      <w:r>
        <w:separator/>
      </w:r>
    </w:p>
  </w:endnote>
  <w:endnote w:type="continuationSeparator" w:id="0">
    <w:p w14:paraId="7D8C2A16" w14:textId="77777777" w:rsidR="00052492" w:rsidRDefault="00052492">
      <w:r>
        <w:continuationSeparator/>
      </w:r>
    </w:p>
  </w:endnote>
  <w:endnote w:type="continuationNotice" w:id="1">
    <w:p w14:paraId="3FEF3EFB" w14:textId="77777777" w:rsidR="00052492" w:rsidRDefault="000524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285B4" w14:textId="77777777" w:rsidR="00052492" w:rsidRDefault="00052492">
      <w:r>
        <w:separator/>
      </w:r>
    </w:p>
  </w:footnote>
  <w:footnote w:type="continuationSeparator" w:id="0">
    <w:p w14:paraId="4D18BB09" w14:textId="77777777" w:rsidR="00052492" w:rsidRDefault="00052492">
      <w:r>
        <w:continuationSeparator/>
      </w:r>
    </w:p>
  </w:footnote>
  <w:footnote w:type="continuationNotice" w:id="1">
    <w:p w14:paraId="5BD20BFF" w14:textId="77777777" w:rsidR="00052492" w:rsidRDefault="000524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12CC4"/>
    <w:multiLevelType w:val="hybridMultilevel"/>
    <w:tmpl w:val="42DEAB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74C261E"/>
    <w:multiLevelType w:val="multilevel"/>
    <w:tmpl w:val="2B34F1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D73AA9"/>
    <w:multiLevelType w:val="multilevel"/>
    <w:tmpl w:val="31841E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186B7668"/>
    <w:multiLevelType w:val="multilevel"/>
    <w:tmpl w:val="7CBA4F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1ECF2F9C"/>
    <w:multiLevelType w:val="multilevel"/>
    <w:tmpl w:val="70A012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E44EAB"/>
    <w:multiLevelType w:val="multilevel"/>
    <w:tmpl w:val="667C3C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1A2396"/>
    <w:multiLevelType w:val="multilevel"/>
    <w:tmpl w:val="C26E98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BE55BB"/>
    <w:multiLevelType w:val="multilevel"/>
    <w:tmpl w:val="38E4E8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482021"/>
    <w:multiLevelType w:val="multilevel"/>
    <w:tmpl w:val="ADEA85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2678DE"/>
    <w:multiLevelType w:val="multilevel"/>
    <w:tmpl w:val="2F2678DE"/>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A3EC41CA"/>
    <w:lvl w:ilvl="0">
      <w:numFmt w:val="decimal"/>
      <w:pStyle w:val="Heading1"/>
      <w:lvlText w:val="%1"/>
      <w:lvlJc w:val="left"/>
      <w:pPr>
        <w:ind w:left="574"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0177F24"/>
    <w:multiLevelType w:val="multilevel"/>
    <w:tmpl w:val="DDC444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45A33EDE"/>
    <w:multiLevelType w:val="multilevel"/>
    <w:tmpl w:val="375657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46B43B9D"/>
    <w:multiLevelType w:val="hybridMultilevel"/>
    <w:tmpl w:val="D3C6DE52"/>
    <w:lvl w:ilvl="0" w:tplc="B0AE9D06">
      <w:start w:val="1"/>
      <w:numFmt w:val="decimal"/>
      <w:pStyle w:val="RAN4Observation"/>
      <w:suff w:val="space"/>
      <w:lvlText w:val="Observation %1:"/>
      <w:lvlJc w:val="left"/>
      <w:pPr>
        <w:ind w:left="360" w:hanging="360"/>
      </w:pPr>
      <w:rPr>
        <w:rFonts w:ascii="Times New Roman" w:hAnsi="Times New Roman" w:hint="default"/>
        <w:b/>
        <w:i w:val="0"/>
        <w:color w:val="000000" w:themeColor="text1"/>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1C3AC9"/>
    <w:multiLevelType w:val="multilevel"/>
    <w:tmpl w:val="DE422D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C05EED"/>
    <w:multiLevelType w:val="hybridMultilevel"/>
    <w:tmpl w:val="FA320C0A"/>
    <w:lvl w:ilvl="0" w:tplc="20000001">
      <w:start w:val="1"/>
      <w:numFmt w:val="bullet"/>
      <w:lvlText w:val=""/>
      <w:lvlJc w:val="left"/>
      <w:pPr>
        <w:ind w:left="1656" w:hanging="360"/>
      </w:pPr>
      <w:rPr>
        <w:rFonts w:ascii="Symbol" w:hAnsi="Symbol" w:hint="default"/>
      </w:rPr>
    </w:lvl>
    <w:lvl w:ilvl="1" w:tplc="20000003" w:tentative="1">
      <w:start w:val="1"/>
      <w:numFmt w:val="bullet"/>
      <w:lvlText w:val="o"/>
      <w:lvlJc w:val="left"/>
      <w:pPr>
        <w:ind w:left="2376" w:hanging="360"/>
      </w:pPr>
      <w:rPr>
        <w:rFonts w:ascii="Courier New" w:hAnsi="Courier New" w:cs="Courier New" w:hint="default"/>
      </w:rPr>
    </w:lvl>
    <w:lvl w:ilvl="2" w:tplc="20000005" w:tentative="1">
      <w:start w:val="1"/>
      <w:numFmt w:val="bullet"/>
      <w:lvlText w:val=""/>
      <w:lvlJc w:val="left"/>
      <w:pPr>
        <w:ind w:left="3096" w:hanging="360"/>
      </w:pPr>
      <w:rPr>
        <w:rFonts w:ascii="Wingdings" w:hAnsi="Wingdings" w:hint="default"/>
      </w:rPr>
    </w:lvl>
    <w:lvl w:ilvl="3" w:tplc="20000001" w:tentative="1">
      <w:start w:val="1"/>
      <w:numFmt w:val="bullet"/>
      <w:lvlText w:val=""/>
      <w:lvlJc w:val="left"/>
      <w:pPr>
        <w:ind w:left="3816" w:hanging="360"/>
      </w:pPr>
      <w:rPr>
        <w:rFonts w:ascii="Symbol" w:hAnsi="Symbol" w:hint="default"/>
      </w:rPr>
    </w:lvl>
    <w:lvl w:ilvl="4" w:tplc="20000003" w:tentative="1">
      <w:start w:val="1"/>
      <w:numFmt w:val="bullet"/>
      <w:lvlText w:val="o"/>
      <w:lvlJc w:val="left"/>
      <w:pPr>
        <w:ind w:left="4536" w:hanging="360"/>
      </w:pPr>
      <w:rPr>
        <w:rFonts w:ascii="Courier New" w:hAnsi="Courier New" w:cs="Courier New" w:hint="default"/>
      </w:rPr>
    </w:lvl>
    <w:lvl w:ilvl="5" w:tplc="20000005" w:tentative="1">
      <w:start w:val="1"/>
      <w:numFmt w:val="bullet"/>
      <w:lvlText w:val=""/>
      <w:lvlJc w:val="left"/>
      <w:pPr>
        <w:ind w:left="5256" w:hanging="360"/>
      </w:pPr>
      <w:rPr>
        <w:rFonts w:ascii="Wingdings" w:hAnsi="Wingdings" w:hint="default"/>
      </w:rPr>
    </w:lvl>
    <w:lvl w:ilvl="6" w:tplc="20000001" w:tentative="1">
      <w:start w:val="1"/>
      <w:numFmt w:val="bullet"/>
      <w:lvlText w:val=""/>
      <w:lvlJc w:val="left"/>
      <w:pPr>
        <w:ind w:left="5976" w:hanging="360"/>
      </w:pPr>
      <w:rPr>
        <w:rFonts w:ascii="Symbol" w:hAnsi="Symbol" w:hint="default"/>
      </w:rPr>
    </w:lvl>
    <w:lvl w:ilvl="7" w:tplc="20000003" w:tentative="1">
      <w:start w:val="1"/>
      <w:numFmt w:val="bullet"/>
      <w:lvlText w:val="o"/>
      <w:lvlJc w:val="left"/>
      <w:pPr>
        <w:ind w:left="6696" w:hanging="360"/>
      </w:pPr>
      <w:rPr>
        <w:rFonts w:ascii="Courier New" w:hAnsi="Courier New" w:cs="Courier New" w:hint="default"/>
      </w:rPr>
    </w:lvl>
    <w:lvl w:ilvl="8" w:tplc="20000005" w:tentative="1">
      <w:start w:val="1"/>
      <w:numFmt w:val="bullet"/>
      <w:lvlText w:val=""/>
      <w:lvlJc w:val="left"/>
      <w:pPr>
        <w:ind w:left="7416" w:hanging="360"/>
      </w:pPr>
      <w:rPr>
        <w:rFonts w:ascii="Wingdings" w:hAnsi="Wingdings" w:hint="default"/>
      </w:rPr>
    </w:lvl>
  </w:abstractNum>
  <w:abstractNum w:abstractNumId="16" w15:restartNumberingAfterBreak="0">
    <w:nsid w:val="4A8F2314"/>
    <w:multiLevelType w:val="multilevel"/>
    <w:tmpl w:val="D7AA53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504CB9"/>
    <w:multiLevelType w:val="hybridMultilevel"/>
    <w:tmpl w:val="49584672"/>
    <w:lvl w:ilvl="0" w:tplc="20000001">
      <w:start w:val="1"/>
      <w:numFmt w:val="bullet"/>
      <w:lvlText w:val=""/>
      <w:lvlJc w:val="left"/>
      <w:pPr>
        <w:ind w:left="1780" w:hanging="360"/>
      </w:pPr>
      <w:rPr>
        <w:rFonts w:ascii="Symbol" w:hAnsi="Symbol" w:hint="default"/>
      </w:rPr>
    </w:lvl>
    <w:lvl w:ilvl="1" w:tplc="20000003" w:tentative="1">
      <w:start w:val="1"/>
      <w:numFmt w:val="bullet"/>
      <w:lvlText w:val="o"/>
      <w:lvlJc w:val="left"/>
      <w:pPr>
        <w:ind w:left="2500" w:hanging="360"/>
      </w:pPr>
      <w:rPr>
        <w:rFonts w:ascii="Courier New" w:hAnsi="Courier New" w:cs="Courier New" w:hint="default"/>
      </w:rPr>
    </w:lvl>
    <w:lvl w:ilvl="2" w:tplc="20000005" w:tentative="1">
      <w:start w:val="1"/>
      <w:numFmt w:val="bullet"/>
      <w:lvlText w:val=""/>
      <w:lvlJc w:val="left"/>
      <w:pPr>
        <w:ind w:left="3220" w:hanging="360"/>
      </w:pPr>
      <w:rPr>
        <w:rFonts w:ascii="Wingdings" w:hAnsi="Wingdings" w:hint="default"/>
      </w:rPr>
    </w:lvl>
    <w:lvl w:ilvl="3" w:tplc="20000001" w:tentative="1">
      <w:start w:val="1"/>
      <w:numFmt w:val="bullet"/>
      <w:lvlText w:val=""/>
      <w:lvlJc w:val="left"/>
      <w:pPr>
        <w:ind w:left="3940" w:hanging="360"/>
      </w:pPr>
      <w:rPr>
        <w:rFonts w:ascii="Symbol" w:hAnsi="Symbol" w:hint="default"/>
      </w:rPr>
    </w:lvl>
    <w:lvl w:ilvl="4" w:tplc="20000003" w:tentative="1">
      <w:start w:val="1"/>
      <w:numFmt w:val="bullet"/>
      <w:lvlText w:val="o"/>
      <w:lvlJc w:val="left"/>
      <w:pPr>
        <w:ind w:left="4660" w:hanging="360"/>
      </w:pPr>
      <w:rPr>
        <w:rFonts w:ascii="Courier New" w:hAnsi="Courier New" w:cs="Courier New" w:hint="default"/>
      </w:rPr>
    </w:lvl>
    <w:lvl w:ilvl="5" w:tplc="20000005" w:tentative="1">
      <w:start w:val="1"/>
      <w:numFmt w:val="bullet"/>
      <w:lvlText w:val=""/>
      <w:lvlJc w:val="left"/>
      <w:pPr>
        <w:ind w:left="5380" w:hanging="360"/>
      </w:pPr>
      <w:rPr>
        <w:rFonts w:ascii="Wingdings" w:hAnsi="Wingdings" w:hint="default"/>
      </w:rPr>
    </w:lvl>
    <w:lvl w:ilvl="6" w:tplc="20000001" w:tentative="1">
      <w:start w:val="1"/>
      <w:numFmt w:val="bullet"/>
      <w:lvlText w:val=""/>
      <w:lvlJc w:val="left"/>
      <w:pPr>
        <w:ind w:left="6100" w:hanging="360"/>
      </w:pPr>
      <w:rPr>
        <w:rFonts w:ascii="Symbol" w:hAnsi="Symbol" w:hint="default"/>
      </w:rPr>
    </w:lvl>
    <w:lvl w:ilvl="7" w:tplc="20000003" w:tentative="1">
      <w:start w:val="1"/>
      <w:numFmt w:val="bullet"/>
      <w:lvlText w:val="o"/>
      <w:lvlJc w:val="left"/>
      <w:pPr>
        <w:ind w:left="6820" w:hanging="360"/>
      </w:pPr>
      <w:rPr>
        <w:rFonts w:ascii="Courier New" w:hAnsi="Courier New" w:cs="Courier New" w:hint="default"/>
      </w:rPr>
    </w:lvl>
    <w:lvl w:ilvl="8" w:tplc="20000005" w:tentative="1">
      <w:start w:val="1"/>
      <w:numFmt w:val="bullet"/>
      <w:lvlText w:val=""/>
      <w:lvlJc w:val="left"/>
      <w:pPr>
        <w:ind w:left="7540" w:hanging="360"/>
      </w:pPr>
      <w:rPr>
        <w:rFonts w:ascii="Wingdings" w:hAnsi="Wingdings" w:hint="default"/>
      </w:rPr>
    </w:lvl>
  </w:abstractNum>
  <w:abstractNum w:abstractNumId="18" w15:restartNumberingAfterBreak="0">
    <w:nsid w:val="4D6E3167"/>
    <w:multiLevelType w:val="hybridMultilevel"/>
    <w:tmpl w:val="F21EEC14"/>
    <w:lvl w:ilvl="0" w:tplc="BB7AA7C6">
      <w:start w:val="1"/>
      <w:numFmt w:val="decimal"/>
      <w:suff w:val="space"/>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hybridMultilevel"/>
    <w:tmpl w:val="03147A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1E72F44"/>
    <w:multiLevelType w:val="multilevel"/>
    <w:tmpl w:val="0B3406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63E7673F"/>
    <w:multiLevelType w:val="multilevel"/>
    <w:tmpl w:val="38B87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4043BE3"/>
    <w:multiLevelType w:val="multilevel"/>
    <w:tmpl w:val="745A25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6C46138C"/>
    <w:multiLevelType w:val="hybridMultilevel"/>
    <w:tmpl w:val="2500E6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82563DD"/>
    <w:multiLevelType w:val="multilevel"/>
    <w:tmpl w:val="DCB22C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7D0D2DED"/>
    <w:multiLevelType w:val="hybridMultilevel"/>
    <w:tmpl w:val="6BECAD40"/>
    <w:lvl w:ilvl="0" w:tplc="2F1481B4">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574896988">
    <w:abstractNumId w:val="20"/>
  </w:num>
  <w:num w:numId="2" w16cid:durableId="1797749362">
    <w:abstractNumId w:val="10"/>
  </w:num>
  <w:num w:numId="3" w16cid:durableId="1456408541">
    <w:abstractNumId w:val="13"/>
  </w:num>
  <w:num w:numId="4" w16cid:durableId="111637739">
    <w:abstractNumId w:val="13"/>
    <w:lvlOverride w:ilvl="0">
      <w:startOverride w:val="1"/>
    </w:lvlOverride>
  </w:num>
  <w:num w:numId="5" w16cid:durableId="1384523926">
    <w:abstractNumId w:val="18"/>
    <w:lvlOverride w:ilvl="0">
      <w:startOverride w:val="1"/>
    </w:lvlOverride>
  </w:num>
  <w:num w:numId="6" w16cid:durableId="1843928439">
    <w:abstractNumId w:val="19"/>
  </w:num>
  <w:num w:numId="7" w16cid:durableId="1299149153">
    <w:abstractNumId w:val="9"/>
  </w:num>
  <w:num w:numId="8" w16cid:durableId="1790319836">
    <w:abstractNumId w:val="15"/>
  </w:num>
  <w:num w:numId="9" w16cid:durableId="243882615">
    <w:abstractNumId w:val="17"/>
  </w:num>
  <w:num w:numId="10" w16cid:durableId="572006744">
    <w:abstractNumId w:val="24"/>
  </w:num>
  <w:num w:numId="11" w16cid:durableId="380057089">
    <w:abstractNumId w:val="0"/>
  </w:num>
  <w:num w:numId="12" w16cid:durableId="1834639150">
    <w:abstractNumId w:val="22"/>
  </w:num>
  <w:num w:numId="13" w16cid:durableId="1314406217">
    <w:abstractNumId w:val="25"/>
  </w:num>
  <w:num w:numId="14" w16cid:durableId="554196638">
    <w:abstractNumId w:val="5"/>
  </w:num>
  <w:num w:numId="15" w16cid:durableId="401879828">
    <w:abstractNumId w:val="12"/>
  </w:num>
  <w:num w:numId="16" w16cid:durableId="1121654506">
    <w:abstractNumId w:val="14"/>
  </w:num>
  <w:num w:numId="17" w16cid:durableId="1799832743">
    <w:abstractNumId w:val="6"/>
  </w:num>
  <w:num w:numId="18" w16cid:durableId="1199049633">
    <w:abstractNumId w:val="2"/>
  </w:num>
  <w:num w:numId="19" w16cid:durableId="245383013">
    <w:abstractNumId w:val="7"/>
  </w:num>
  <w:num w:numId="20" w16cid:durableId="986514253">
    <w:abstractNumId w:val="11"/>
  </w:num>
  <w:num w:numId="21" w16cid:durableId="1079594047">
    <w:abstractNumId w:val="16"/>
  </w:num>
  <w:num w:numId="22" w16cid:durableId="665013706">
    <w:abstractNumId w:val="23"/>
  </w:num>
  <w:num w:numId="23" w16cid:durableId="1997493630">
    <w:abstractNumId w:val="8"/>
  </w:num>
  <w:num w:numId="24" w16cid:durableId="1997372775">
    <w:abstractNumId w:val="1"/>
  </w:num>
  <w:num w:numId="25" w16cid:durableId="2134980167">
    <w:abstractNumId w:val="4"/>
  </w:num>
  <w:num w:numId="26" w16cid:durableId="344982665">
    <w:abstractNumId w:val="21"/>
  </w:num>
  <w:num w:numId="27" w16cid:durableId="495923162">
    <w:abstractNumId w:val="3"/>
  </w:num>
  <w:num w:numId="28" w16cid:durableId="962809711">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115"/>
    <w:rsid w:val="00005640"/>
    <w:rsid w:val="000066C6"/>
    <w:rsid w:val="00016131"/>
    <w:rsid w:val="00020C56"/>
    <w:rsid w:val="00026ACC"/>
    <w:rsid w:val="00030968"/>
    <w:rsid w:val="0003171D"/>
    <w:rsid w:val="00031C1D"/>
    <w:rsid w:val="00032997"/>
    <w:rsid w:val="00034D35"/>
    <w:rsid w:val="000353A9"/>
    <w:rsid w:val="00035C50"/>
    <w:rsid w:val="000368AA"/>
    <w:rsid w:val="00036A62"/>
    <w:rsid w:val="00036E49"/>
    <w:rsid w:val="000378B6"/>
    <w:rsid w:val="00037A94"/>
    <w:rsid w:val="00043665"/>
    <w:rsid w:val="000457A1"/>
    <w:rsid w:val="000477BE"/>
    <w:rsid w:val="00050001"/>
    <w:rsid w:val="00052041"/>
    <w:rsid w:val="00052492"/>
    <w:rsid w:val="0005326A"/>
    <w:rsid w:val="00054CC7"/>
    <w:rsid w:val="00054D55"/>
    <w:rsid w:val="00057B5F"/>
    <w:rsid w:val="0006266D"/>
    <w:rsid w:val="000626BE"/>
    <w:rsid w:val="00065506"/>
    <w:rsid w:val="00066DDB"/>
    <w:rsid w:val="00066E13"/>
    <w:rsid w:val="000722E3"/>
    <w:rsid w:val="0007382E"/>
    <w:rsid w:val="000766E1"/>
    <w:rsid w:val="0007732D"/>
    <w:rsid w:val="00077FF6"/>
    <w:rsid w:val="000807DD"/>
    <w:rsid w:val="00080D82"/>
    <w:rsid w:val="00081692"/>
    <w:rsid w:val="00082260"/>
    <w:rsid w:val="00082C46"/>
    <w:rsid w:val="000853E8"/>
    <w:rsid w:val="00085A0E"/>
    <w:rsid w:val="000861C5"/>
    <w:rsid w:val="00087548"/>
    <w:rsid w:val="0009141A"/>
    <w:rsid w:val="00093E7E"/>
    <w:rsid w:val="000A1830"/>
    <w:rsid w:val="000A4121"/>
    <w:rsid w:val="000A4AA3"/>
    <w:rsid w:val="000A550E"/>
    <w:rsid w:val="000A7C01"/>
    <w:rsid w:val="000B0960"/>
    <w:rsid w:val="000B1A55"/>
    <w:rsid w:val="000B20BB"/>
    <w:rsid w:val="000B2EF6"/>
    <w:rsid w:val="000B2FA6"/>
    <w:rsid w:val="000B3C06"/>
    <w:rsid w:val="000B4AA0"/>
    <w:rsid w:val="000C2553"/>
    <w:rsid w:val="000C38C3"/>
    <w:rsid w:val="000C4549"/>
    <w:rsid w:val="000C7CC5"/>
    <w:rsid w:val="000D09FD"/>
    <w:rsid w:val="000D1441"/>
    <w:rsid w:val="000D19DE"/>
    <w:rsid w:val="000D44FB"/>
    <w:rsid w:val="000D574B"/>
    <w:rsid w:val="000D61FB"/>
    <w:rsid w:val="000D6CFC"/>
    <w:rsid w:val="000E0A45"/>
    <w:rsid w:val="000E52CF"/>
    <w:rsid w:val="000E537B"/>
    <w:rsid w:val="000E57D0"/>
    <w:rsid w:val="000E7858"/>
    <w:rsid w:val="000F1A96"/>
    <w:rsid w:val="000F2B3A"/>
    <w:rsid w:val="000F39CA"/>
    <w:rsid w:val="00101975"/>
    <w:rsid w:val="00103D6F"/>
    <w:rsid w:val="00104280"/>
    <w:rsid w:val="0010530B"/>
    <w:rsid w:val="00106C9E"/>
    <w:rsid w:val="00107927"/>
    <w:rsid w:val="00110E26"/>
    <w:rsid w:val="00111321"/>
    <w:rsid w:val="001128E7"/>
    <w:rsid w:val="00112C9D"/>
    <w:rsid w:val="00112D07"/>
    <w:rsid w:val="00117BD6"/>
    <w:rsid w:val="001206C2"/>
    <w:rsid w:val="00121978"/>
    <w:rsid w:val="00123422"/>
    <w:rsid w:val="001248AD"/>
    <w:rsid w:val="00124B6A"/>
    <w:rsid w:val="00125B4D"/>
    <w:rsid w:val="001277CE"/>
    <w:rsid w:val="0013026C"/>
    <w:rsid w:val="00130462"/>
    <w:rsid w:val="001367F6"/>
    <w:rsid w:val="00136D4C"/>
    <w:rsid w:val="001416FD"/>
    <w:rsid w:val="00142538"/>
    <w:rsid w:val="00142650"/>
    <w:rsid w:val="00142BB9"/>
    <w:rsid w:val="00144F96"/>
    <w:rsid w:val="0014546D"/>
    <w:rsid w:val="00151EAC"/>
    <w:rsid w:val="00153028"/>
    <w:rsid w:val="00153528"/>
    <w:rsid w:val="00154E68"/>
    <w:rsid w:val="001561A9"/>
    <w:rsid w:val="00157769"/>
    <w:rsid w:val="0016046B"/>
    <w:rsid w:val="00162548"/>
    <w:rsid w:val="00165F7C"/>
    <w:rsid w:val="00172183"/>
    <w:rsid w:val="00173412"/>
    <w:rsid w:val="00174B95"/>
    <w:rsid w:val="001751AB"/>
    <w:rsid w:val="00175A3F"/>
    <w:rsid w:val="00180E09"/>
    <w:rsid w:val="00182F37"/>
    <w:rsid w:val="00183465"/>
    <w:rsid w:val="00183D4C"/>
    <w:rsid w:val="00183F6D"/>
    <w:rsid w:val="00184A9C"/>
    <w:rsid w:val="00184F32"/>
    <w:rsid w:val="0018670E"/>
    <w:rsid w:val="0019219A"/>
    <w:rsid w:val="001921BA"/>
    <w:rsid w:val="0019224F"/>
    <w:rsid w:val="00192AFD"/>
    <w:rsid w:val="00195077"/>
    <w:rsid w:val="001A033F"/>
    <w:rsid w:val="001A08AA"/>
    <w:rsid w:val="001A1EFE"/>
    <w:rsid w:val="001A59CB"/>
    <w:rsid w:val="001A7D61"/>
    <w:rsid w:val="001B2A96"/>
    <w:rsid w:val="001B7991"/>
    <w:rsid w:val="001B7DD8"/>
    <w:rsid w:val="001C0317"/>
    <w:rsid w:val="001C0CBD"/>
    <w:rsid w:val="001C1409"/>
    <w:rsid w:val="001C2AE6"/>
    <w:rsid w:val="001C4A89"/>
    <w:rsid w:val="001C4EDE"/>
    <w:rsid w:val="001C5A7F"/>
    <w:rsid w:val="001C6177"/>
    <w:rsid w:val="001C6E7A"/>
    <w:rsid w:val="001D0363"/>
    <w:rsid w:val="001D073E"/>
    <w:rsid w:val="001D12B4"/>
    <w:rsid w:val="001D1B07"/>
    <w:rsid w:val="001D1C92"/>
    <w:rsid w:val="001D2848"/>
    <w:rsid w:val="001D28DA"/>
    <w:rsid w:val="001D6859"/>
    <w:rsid w:val="001D7D94"/>
    <w:rsid w:val="001E0A28"/>
    <w:rsid w:val="001E0F7E"/>
    <w:rsid w:val="001E4218"/>
    <w:rsid w:val="001E4405"/>
    <w:rsid w:val="001E6C4D"/>
    <w:rsid w:val="001E7D83"/>
    <w:rsid w:val="001F0B20"/>
    <w:rsid w:val="001F1C21"/>
    <w:rsid w:val="001F5CF2"/>
    <w:rsid w:val="001F7952"/>
    <w:rsid w:val="00200A62"/>
    <w:rsid w:val="00200D9F"/>
    <w:rsid w:val="00203085"/>
    <w:rsid w:val="00203740"/>
    <w:rsid w:val="00210224"/>
    <w:rsid w:val="00210DA8"/>
    <w:rsid w:val="0021234E"/>
    <w:rsid w:val="002138EA"/>
    <w:rsid w:val="002139EA"/>
    <w:rsid w:val="00213F84"/>
    <w:rsid w:val="00214FBD"/>
    <w:rsid w:val="00221E08"/>
    <w:rsid w:val="00222897"/>
    <w:rsid w:val="00222B0C"/>
    <w:rsid w:val="00223A00"/>
    <w:rsid w:val="00232371"/>
    <w:rsid w:val="00235394"/>
    <w:rsid w:val="00235577"/>
    <w:rsid w:val="00235A0E"/>
    <w:rsid w:val="002371B2"/>
    <w:rsid w:val="00237808"/>
    <w:rsid w:val="002435CA"/>
    <w:rsid w:val="0024469F"/>
    <w:rsid w:val="00247032"/>
    <w:rsid w:val="00250122"/>
    <w:rsid w:val="00250B5B"/>
    <w:rsid w:val="00252A77"/>
    <w:rsid w:val="00252DB8"/>
    <w:rsid w:val="002537BC"/>
    <w:rsid w:val="00255C58"/>
    <w:rsid w:val="00260DB9"/>
    <w:rsid w:val="00260EC7"/>
    <w:rsid w:val="00261539"/>
    <w:rsid w:val="0026174B"/>
    <w:rsid w:val="0026179F"/>
    <w:rsid w:val="0026263F"/>
    <w:rsid w:val="002633CE"/>
    <w:rsid w:val="00263D7B"/>
    <w:rsid w:val="002654F3"/>
    <w:rsid w:val="002666AE"/>
    <w:rsid w:val="00274E1A"/>
    <w:rsid w:val="00274E25"/>
    <w:rsid w:val="002775B1"/>
    <w:rsid w:val="002775B9"/>
    <w:rsid w:val="002800E2"/>
    <w:rsid w:val="002811C4"/>
    <w:rsid w:val="002821B7"/>
    <w:rsid w:val="00282213"/>
    <w:rsid w:val="00284016"/>
    <w:rsid w:val="002858BF"/>
    <w:rsid w:val="00286C90"/>
    <w:rsid w:val="00291538"/>
    <w:rsid w:val="002929CA"/>
    <w:rsid w:val="002939AF"/>
    <w:rsid w:val="00294491"/>
    <w:rsid w:val="00294BDE"/>
    <w:rsid w:val="002A0CED"/>
    <w:rsid w:val="002A1795"/>
    <w:rsid w:val="002A4CD0"/>
    <w:rsid w:val="002A7DA6"/>
    <w:rsid w:val="002B291F"/>
    <w:rsid w:val="002B516C"/>
    <w:rsid w:val="002B5E1D"/>
    <w:rsid w:val="002B60C1"/>
    <w:rsid w:val="002C16F3"/>
    <w:rsid w:val="002C28EA"/>
    <w:rsid w:val="002C3B7C"/>
    <w:rsid w:val="002C4B52"/>
    <w:rsid w:val="002C59F1"/>
    <w:rsid w:val="002D03E5"/>
    <w:rsid w:val="002D1202"/>
    <w:rsid w:val="002D16EF"/>
    <w:rsid w:val="002D2671"/>
    <w:rsid w:val="002D36EB"/>
    <w:rsid w:val="002D6BDF"/>
    <w:rsid w:val="002D7C01"/>
    <w:rsid w:val="002E1220"/>
    <w:rsid w:val="002E2CE9"/>
    <w:rsid w:val="002E3BF7"/>
    <w:rsid w:val="002E403E"/>
    <w:rsid w:val="002E47D5"/>
    <w:rsid w:val="002E4C74"/>
    <w:rsid w:val="002E7E6D"/>
    <w:rsid w:val="002F03EB"/>
    <w:rsid w:val="002F158C"/>
    <w:rsid w:val="002F3201"/>
    <w:rsid w:val="002F3887"/>
    <w:rsid w:val="002F4093"/>
    <w:rsid w:val="002F5636"/>
    <w:rsid w:val="002F6BC7"/>
    <w:rsid w:val="00301310"/>
    <w:rsid w:val="003022A5"/>
    <w:rsid w:val="00302493"/>
    <w:rsid w:val="00307342"/>
    <w:rsid w:val="00307E51"/>
    <w:rsid w:val="00311363"/>
    <w:rsid w:val="0031212F"/>
    <w:rsid w:val="00312EFE"/>
    <w:rsid w:val="00314647"/>
    <w:rsid w:val="00315867"/>
    <w:rsid w:val="00315B10"/>
    <w:rsid w:val="00317410"/>
    <w:rsid w:val="00317B57"/>
    <w:rsid w:val="003208A0"/>
    <w:rsid w:val="00321150"/>
    <w:rsid w:val="00324B75"/>
    <w:rsid w:val="003260D7"/>
    <w:rsid w:val="00326AC2"/>
    <w:rsid w:val="00326E4C"/>
    <w:rsid w:val="0033052D"/>
    <w:rsid w:val="00332B26"/>
    <w:rsid w:val="00335629"/>
    <w:rsid w:val="00336697"/>
    <w:rsid w:val="003366D1"/>
    <w:rsid w:val="0033698D"/>
    <w:rsid w:val="0033789A"/>
    <w:rsid w:val="003418CB"/>
    <w:rsid w:val="00350066"/>
    <w:rsid w:val="00350D2A"/>
    <w:rsid w:val="00355771"/>
    <w:rsid w:val="00355873"/>
    <w:rsid w:val="0035660F"/>
    <w:rsid w:val="00356A40"/>
    <w:rsid w:val="00360D7F"/>
    <w:rsid w:val="00361CBE"/>
    <w:rsid w:val="003624B5"/>
    <w:rsid w:val="00362853"/>
    <w:rsid w:val="003628B9"/>
    <w:rsid w:val="00362D8F"/>
    <w:rsid w:val="003638B0"/>
    <w:rsid w:val="00364C50"/>
    <w:rsid w:val="0036644F"/>
    <w:rsid w:val="00367724"/>
    <w:rsid w:val="003710BA"/>
    <w:rsid w:val="00375610"/>
    <w:rsid w:val="00375CCC"/>
    <w:rsid w:val="003770F6"/>
    <w:rsid w:val="00383E37"/>
    <w:rsid w:val="003865F9"/>
    <w:rsid w:val="00387D29"/>
    <w:rsid w:val="00393042"/>
    <w:rsid w:val="00394AD5"/>
    <w:rsid w:val="0039642D"/>
    <w:rsid w:val="00397E27"/>
    <w:rsid w:val="003A2B9E"/>
    <w:rsid w:val="003A2E40"/>
    <w:rsid w:val="003A45BE"/>
    <w:rsid w:val="003A7097"/>
    <w:rsid w:val="003B0158"/>
    <w:rsid w:val="003B32A0"/>
    <w:rsid w:val="003B389B"/>
    <w:rsid w:val="003B40B6"/>
    <w:rsid w:val="003B56DB"/>
    <w:rsid w:val="003B755E"/>
    <w:rsid w:val="003B76C9"/>
    <w:rsid w:val="003C228E"/>
    <w:rsid w:val="003C51E7"/>
    <w:rsid w:val="003C56A2"/>
    <w:rsid w:val="003C6893"/>
    <w:rsid w:val="003C6DE2"/>
    <w:rsid w:val="003D014A"/>
    <w:rsid w:val="003D09A9"/>
    <w:rsid w:val="003D196A"/>
    <w:rsid w:val="003D1EFD"/>
    <w:rsid w:val="003D216F"/>
    <w:rsid w:val="003D2567"/>
    <w:rsid w:val="003D28BF"/>
    <w:rsid w:val="003D4215"/>
    <w:rsid w:val="003D49DE"/>
    <w:rsid w:val="003D4C47"/>
    <w:rsid w:val="003D7719"/>
    <w:rsid w:val="003E0937"/>
    <w:rsid w:val="003E0A6A"/>
    <w:rsid w:val="003E1C4B"/>
    <w:rsid w:val="003E40EE"/>
    <w:rsid w:val="003E6395"/>
    <w:rsid w:val="003F1C1B"/>
    <w:rsid w:val="003F39DA"/>
    <w:rsid w:val="003F3A2F"/>
    <w:rsid w:val="003F3E82"/>
    <w:rsid w:val="003F4869"/>
    <w:rsid w:val="003F5781"/>
    <w:rsid w:val="003F759C"/>
    <w:rsid w:val="00401144"/>
    <w:rsid w:val="00402C56"/>
    <w:rsid w:val="00404831"/>
    <w:rsid w:val="00404A5B"/>
    <w:rsid w:val="00404E5F"/>
    <w:rsid w:val="00407661"/>
    <w:rsid w:val="00410314"/>
    <w:rsid w:val="00411816"/>
    <w:rsid w:val="00411B76"/>
    <w:rsid w:val="00412063"/>
    <w:rsid w:val="00412EB1"/>
    <w:rsid w:val="00413DDE"/>
    <w:rsid w:val="00414118"/>
    <w:rsid w:val="00415EE5"/>
    <w:rsid w:val="00416084"/>
    <w:rsid w:val="00416713"/>
    <w:rsid w:val="00424961"/>
    <w:rsid w:val="00424F8C"/>
    <w:rsid w:val="00426275"/>
    <w:rsid w:val="004271BA"/>
    <w:rsid w:val="00430497"/>
    <w:rsid w:val="00430EA5"/>
    <w:rsid w:val="004323E8"/>
    <w:rsid w:val="00434DC1"/>
    <w:rsid w:val="004350F4"/>
    <w:rsid w:val="00435C1E"/>
    <w:rsid w:val="00440E9C"/>
    <w:rsid w:val="004412A0"/>
    <w:rsid w:val="00442337"/>
    <w:rsid w:val="00442380"/>
    <w:rsid w:val="00446408"/>
    <w:rsid w:val="00450F27"/>
    <w:rsid w:val="004510E5"/>
    <w:rsid w:val="00456A75"/>
    <w:rsid w:val="00460298"/>
    <w:rsid w:val="00461E39"/>
    <w:rsid w:val="004626B4"/>
    <w:rsid w:val="00462D3A"/>
    <w:rsid w:val="00463521"/>
    <w:rsid w:val="00463F95"/>
    <w:rsid w:val="00464BD8"/>
    <w:rsid w:val="004655D6"/>
    <w:rsid w:val="004656BB"/>
    <w:rsid w:val="00471125"/>
    <w:rsid w:val="00471859"/>
    <w:rsid w:val="0047437A"/>
    <w:rsid w:val="00474931"/>
    <w:rsid w:val="00476A9D"/>
    <w:rsid w:val="00480E42"/>
    <w:rsid w:val="00480E89"/>
    <w:rsid w:val="00484C5D"/>
    <w:rsid w:val="0048543E"/>
    <w:rsid w:val="004868C1"/>
    <w:rsid w:val="0048750F"/>
    <w:rsid w:val="004902FA"/>
    <w:rsid w:val="004928C3"/>
    <w:rsid w:val="004942D5"/>
    <w:rsid w:val="004A17E9"/>
    <w:rsid w:val="004A3D78"/>
    <w:rsid w:val="004A495F"/>
    <w:rsid w:val="004A4A31"/>
    <w:rsid w:val="004A5C17"/>
    <w:rsid w:val="004A7544"/>
    <w:rsid w:val="004B5CB1"/>
    <w:rsid w:val="004B6408"/>
    <w:rsid w:val="004B6B0F"/>
    <w:rsid w:val="004C118E"/>
    <w:rsid w:val="004C54E5"/>
    <w:rsid w:val="004C6744"/>
    <w:rsid w:val="004C7DC8"/>
    <w:rsid w:val="004D05B5"/>
    <w:rsid w:val="004D21B0"/>
    <w:rsid w:val="004D66BB"/>
    <w:rsid w:val="004D737D"/>
    <w:rsid w:val="004E15C7"/>
    <w:rsid w:val="004E2659"/>
    <w:rsid w:val="004E39EE"/>
    <w:rsid w:val="004E475C"/>
    <w:rsid w:val="004E56E0"/>
    <w:rsid w:val="004E7329"/>
    <w:rsid w:val="004F0A1A"/>
    <w:rsid w:val="004F2803"/>
    <w:rsid w:val="004F2CB0"/>
    <w:rsid w:val="004F52F7"/>
    <w:rsid w:val="004F5482"/>
    <w:rsid w:val="00500621"/>
    <w:rsid w:val="005017F7"/>
    <w:rsid w:val="00501CCC"/>
    <w:rsid w:val="00501FA7"/>
    <w:rsid w:val="0050301B"/>
    <w:rsid w:val="005034DC"/>
    <w:rsid w:val="00503D51"/>
    <w:rsid w:val="00505BFA"/>
    <w:rsid w:val="00506D36"/>
    <w:rsid w:val="005071B4"/>
    <w:rsid w:val="00507687"/>
    <w:rsid w:val="005117A9"/>
    <w:rsid w:val="00511F57"/>
    <w:rsid w:val="00512B3D"/>
    <w:rsid w:val="00515CBE"/>
    <w:rsid w:val="00515E2B"/>
    <w:rsid w:val="00522A7E"/>
    <w:rsid w:val="00522F20"/>
    <w:rsid w:val="00523797"/>
    <w:rsid w:val="005265AB"/>
    <w:rsid w:val="005308DB"/>
    <w:rsid w:val="00530A2E"/>
    <w:rsid w:val="00530FBE"/>
    <w:rsid w:val="00531E31"/>
    <w:rsid w:val="00531F5C"/>
    <w:rsid w:val="00532811"/>
    <w:rsid w:val="00532D3D"/>
    <w:rsid w:val="00533159"/>
    <w:rsid w:val="005339DB"/>
    <w:rsid w:val="00534C89"/>
    <w:rsid w:val="00541573"/>
    <w:rsid w:val="0054348A"/>
    <w:rsid w:val="005553CA"/>
    <w:rsid w:val="005641D8"/>
    <w:rsid w:val="005665C9"/>
    <w:rsid w:val="00571777"/>
    <w:rsid w:val="00572242"/>
    <w:rsid w:val="005756CD"/>
    <w:rsid w:val="00577A69"/>
    <w:rsid w:val="005804DE"/>
    <w:rsid w:val="00580FF5"/>
    <w:rsid w:val="005815CE"/>
    <w:rsid w:val="00582D6A"/>
    <w:rsid w:val="005849F4"/>
    <w:rsid w:val="0058519C"/>
    <w:rsid w:val="00585869"/>
    <w:rsid w:val="00586C69"/>
    <w:rsid w:val="00590D8B"/>
    <w:rsid w:val="0059149A"/>
    <w:rsid w:val="00593EB5"/>
    <w:rsid w:val="00595645"/>
    <w:rsid w:val="005956EE"/>
    <w:rsid w:val="0059619C"/>
    <w:rsid w:val="005A083E"/>
    <w:rsid w:val="005A1630"/>
    <w:rsid w:val="005A17BC"/>
    <w:rsid w:val="005A198C"/>
    <w:rsid w:val="005A1EC6"/>
    <w:rsid w:val="005A5447"/>
    <w:rsid w:val="005A6464"/>
    <w:rsid w:val="005B00C4"/>
    <w:rsid w:val="005B37BC"/>
    <w:rsid w:val="005B4802"/>
    <w:rsid w:val="005B5839"/>
    <w:rsid w:val="005C1EA6"/>
    <w:rsid w:val="005C3DDA"/>
    <w:rsid w:val="005D0B99"/>
    <w:rsid w:val="005D1E90"/>
    <w:rsid w:val="005D308E"/>
    <w:rsid w:val="005D3A48"/>
    <w:rsid w:val="005D48D0"/>
    <w:rsid w:val="005D5C79"/>
    <w:rsid w:val="005D7AF8"/>
    <w:rsid w:val="005E0C21"/>
    <w:rsid w:val="005E17BF"/>
    <w:rsid w:val="005E2001"/>
    <w:rsid w:val="005E366A"/>
    <w:rsid w:val="005E49EF"/>
    <w:rsid w:val="005E6D8F"/>
    <w:rsid w:val="005E6FFC"/>
    <w:rsid w:val="005E7864"/>
    <w:rsid w:val="005F2145"/>
    <w:rsid w:val="005F22E2"/>
    <w:rsid w:val="005F5E3C"/>
    <w:rsid w:val="006016E1"/>
    <w:rsid w:val="00602D27"/>
    <w:rsid w:val="00610415"/>
    <w:rsid w:val="00611377"/>
    <w:rsid w:val="0061389B"/>
    <w:rsid w:val="00613AA3"/>
    <w:rsid w:val="006144A1"/>
    <w:rsid w:val="00614AD9"/>
    <w:rsid w:val="00615EBB"/>
    <w:rsid w:val="00616096"/>
    <w:rsid w:val="006160A2"/>
    <w:rsid w:val="00617B0E"/>
    <w:rsid w:val="006209FD"/>
    <w:rsid w:val="0062623C"/>
    <w:rsid w:val="006302AA"/>
    <w:rsid w:val="006302DA"/>
    <w:rsid w:val="00635AD9"/>
    <w:rsid w:val="006363BD"/>
    <w:rsid w:val="00640994"/>
    <w:rsid w:val="006412DC"/>
    <w:rsid w:val="006418C7"/>
    <w:rsid w:val="006424AE"/>
    <w:rsid w:val="00642509"/>
    <w:rsid w:val="00642BC6"/>
    <w:rsid w:val="00644790"/>
    <w:rsid w:val="006501AF"/>
    <w:rsid w:val="006504DA"/>
    <w:rsid w:val="00650532"/>
    <w:rsid w:val="00650790"/>
    <w:rsid w:val="00650DDE"/>
    <w:rsid w:val="00651C1E"/>
    <w:rsid w:val="00653BCF"/>
    <w:rsid w:val="0065505B"/>
    <w:rsid w:val="00666790"/>
    <w:rsid w:val="006670AC"/>
    <w:rsid w:val="00672307"/>
    <w:rsid w:val="0067536B"/>
    <w:rsid w:val="00676778"/>
    <w:rsid w:val="006808C6"/>
    <w:rsid w:val="00682668"/>
    <w:rsid w:val="00682D79"/>
    <w:rsid w:val="00683789"/>
    <w:rsid w:val="00685AC2"/>
    <w:rsid w:val="006900E2"/>
    <w:rsid w:val="00692A68"/>
    <w:rsid w:val="006953BB"/>
    <w:rsid w:val="00695D85"/>
    <w:rsid w:val="00696977"/>
    <w:rsid w:val="00696C00"/>
    <w:rsid w:val="006A044E"/>
    <w:rsid w:val="006A07D0"/>
    <w:rsid w:val="006A30A2"/>
    <w:rsid w:val="006A4D3E"/>
    <w:rsid w:val="006A6D23"/>
    <w:rsid w:val="006B19BB"/>
    <w:rsid w:val="006B25DE"/>
    <w:rsid w:val="006B2E92"/>
    <w:rsid w:val="006B39AA"/>
    <w:rsid w:val="006B41BF"/>
    <w:rsid w:val="006B424B"/>
    <w:rsid w:val="006B6C0C"/>
    <w:rsid w:val="006C1C3B"/>
    <w:rsid w:val="006C378F"/>
    <w:rsid w:val="006C48F6"/>
    <w:rsid w:val="006C4E43"/>
    <w:rsid w:val="006C63AE"/>
    <w:rsid w:val="006C643E"/>
    <w:rsid w:val="006D2932"/>
    <w:rsid w:val="006D3671"/>
    <w:rsid w:val="006D4176"/>
    <w:rsid w:val="006D5CCB"/>
    <w:rsid w:val="006E0A73"/>
    <w:rsid w:val="006E0FEE"/>
    <w:rsid w:val="006E1482"/>
    <w:rsid w:val="006E1DE3"/>
    <w:rsid w:val="006E2598"/>
    <w:rsid w:val="006E3954"/>
    <w:rsid w:val="006E6723"/>
    <w:rsid w:val="006E6C11"/>
    <w:rsid w:val="006F7C0C"/>
    <w:rsid w:val="00700564"/>
    <w:rsid w:val="00700755"/>
    <w:rsid w:val="0070075C"/>
    <w:rsid w:val="00701034"/>
    <w:rsid w:val="00701F2C"/>
    <w:rsid w:val="00702000"/>
    <w:rsid w:val="00705A59"/>
    <w:rsid w:val="0070646B"/>
    <w:rsid w:val="007130A2"/>
    <w:rsid w:val="007130B0"/>
    <w:rsid w:val="00715463"/>
    <w:rsid w:val="00721F05"/>
    <w:rsid w:val="007230AE"/>
    <w:rsid w:val="00727394"/>
    <w:rsid w:val="00730507"/>
    <w:rsid w:val="00730655"/>
    <w:rsid w:val="00731D77"/>
    <w:rsid w:val="00732228"/>
    <w:rsid w:val="00732360"/>
    <w:rsid w:val="0073390A"/>
    <w:rsid w:val="00734E64"/>
    <w:rsid w:val="00736B37"/>
    <w:rsid w:val="00740A35"/>
    <w:rsid w:val="00741E68"/>
    <w:rsid w:val="00742A33"/>
    <w:rsid w:val="007520B4"/>
    <w:rsid w:val="00752641"/>
    <w:rsid w:val="00761268"/>
    <w:rsid w:val="00761CBD"/>
    <w:rsid w:val="007635C6"/>
    <w:rsid w:val="007655D5"/>
    <w:rsid w:val="007677A5"/>
    <w:rsid w:val="007763C1"/>
    <w:rsid w:val="00777CA0"/>
    <w:rsid w:val="00777E82"/>
    <w:rsid w:val="00781359"/>
    <w:rsid w:val="00781994"/>
    <w:rsid w:val="00782DA0"/>
    <w:rsid w:val="007836A0"/>
    <w:rsid w:val="0078372C"/>
    <w:rsid w:val="007839EB"/>
    <w:rsid w:val="00784C59"/>
    <w:rsid w:val="00786921"/>
    <w:rsid w:val="007910D6"/>
    <w:rsid w:val="007924E1"/>
    <w:rsid w:val="007944C0"/>
    <w:rsid w:val="007A1EAA"/>
    <w:rsid w:val="007A22FB"/>
    <w:rsid w:val="007A79FD"/>
    <w:rsid w:val="007B0296"/>
    <w:rsid w:val="007B0B9D"/>
    <w:rsid w:val="007B26E3"/>
    <w:rsid w:val="007B5A43"/>
    <w:rsid w:val="007B709B"/>
    <w:rsid w:val="007C11E4"/>
    <w:rsid w:val="007C1343"/>
    <w:rsid w:val="007C5EF1"/>
    <w:rsid w:val="007C7BF5"/>
    <w:rsid w:val="007D19B7"/>
    <w:rsid w:val="007D2F49"/>
    <w:rsid w:val="007D75E5"/>
    <w:rsid w:val="007D773E"/>
    <w:rsid w:val="007E066E"/>
    <w:rsid w:val="007E1356"/>
    <w:rsid w:val="007E1711"/>
    <w:rsid w:val="007E188D"/>
    <w:rsid w:val="007E20FC"/>
    <w:rsid w:val="007E6939"/>
    <w:rsid w:val="007E7062"/>
    <w:rsid w:val="007F0E1E"/>
    <w:rsid w:val="007F29A7"/>
    <w:rsid w:val="007F3E2F"/>
    <w:rsid w:val="007F4F0B"/>
    <w:rsid w:val="007F75F0"/>
    <w:rsid w:val="00800341"/>
    <w:rsid w:val="008004B4"/>
    <w:rsid w:val="00804382"/>
    <w:rsid w:val="00805883"/>
    <w:rsid w:val="00805BE8"/>
    <w:rsid w:val="00806A46"/>
    <w:rsid w:val="00807C15"/>
    <w:rsid w:val="00810118"/>
    <w:rsid w:val="00812DA3"/>
    <w:rsid w:val="00815FFC"/>
    <w:rsid w:val="00816078"/>
    <w:rsid w:val="00816339"/>
    <w:rsid w:val="008177E3"/>
    <w:rsid w:val="0082384F"/>
    <w:rsid w:val="00823AA9"/>
    <w:rsid w:val="00824AED"/>
    <w:rsid w:val="008255B9"/>
    <w:rsid w:val="00825CD8"/>
    <w:rsid w:val="00827324"/>
    <w:rsid w:val="00833861"/>
    <w:rsid w:val="008343D2"/>
    <w:rsid w:val="008355EA"/>
    <w:rsid w:val="00837458"/>
    <w:rsid w:val="00837AAE"/>
    <w:rsid w:val="00837F0A"/>
    <w:rsid w:val="00840E38"/>
    <w:rsid w:val="008423B0"/>
    <w:rsid w:val="008429AD"/>
    <w:rsid w:val="008429DB"/>
    <w:rsid w:val="00843A63"/>
    <w:rsid w:val="00845F49"/>
    <w:rsid w:val="00847F8F"/>
    <w:rsid w:val="00850C75"/>
    <w:rsid w:val="00850E39"/>
    <w:rsid w:val="00852076"/>
    <w:rsid w:val="0085477A"/>
    <w:rsid w:val="00855107"/>
    <w:rsid w:val="00855173"/>
    <w:rsid w:val="0085561F"/>
    <w:rsid w:val="008557D9"/>
    <w:rsid w:val="00855BF7"/>
    <w:rsid w:val="00856214"/>
    <w:rsid w:val="00860B35"/>
    <w:rsid w:val="00860D03"/>
    <w:rsid w:val="00862089"/>
    <w:rsid w:val="00866D5B"/>
    <w:rsid w:val="00866FF5"/>
    <w:rsid w:val="00867D0C"/>
    <w:rsid w:val="00870114"/>
    <w:rsid w:val="0087332D"/>
    <w:rsid w:val="00873E1F"/>
    <w:rsid w:val="00874C16"/>
    <w:rsid w:val="008768B3"/>
    <w:rsid w:val="008777BD"/>
    <w:rsid w:val="00880F5A"/>
    <w:rsid w:val="00881839"/>
    <w:rsid w:val="008845C6"/>
    <w:rsid w:val="00886D1F"/>
    <w:rsid w:val="0089146F"/>
    <w:rsid w:val="00891EE1"/>
    <w:rsid w:val="00893987"/>
    <w:rsid w:val="0089405E"/>
    <w:rsid w:val="00894FCA"/>
    <w:rsid w:val="008963EF"/>
    <w:rsid w:val="0089688E"/>
    <w:rsid w:val="008A02C1"/>
    <w:rsid w:val="008A1FBE"/>
    <w:rsid w:val="008A253B"/>
    <w:rsid w:val="008A4FE3"/>
    <w:rsid w:val="008A51C9"/>
    <w:rsid w:val="008A5C5D"/>
    <w:rsid w:val="008B21E8"/>
    <w:rsid w:val="008B3194"/>
    <w:rsid w:val="008B5AE7"/>
    <w:rsid w:val="008C103D"/>
    <w:rsid w:val="008C2C78"/>
    <w:rsid w:val="008C2ED4"/>
    <w:rsid w:val="008C53B6"/>
    <w:rsid w:val="008C60E9"/>
    <w:rsid w:val="008D017C"/>
    <w:rsid w:val="008D1B7C"/>
    <w:rsid w:val="008D1EB7"/>
    <w:rsid w:val="008D6657"/>
    <w:rsid w:val="008D6D57"/>
    <w:rsid w:val="008D751F"/>
    <w:rsid w:val="008E1F60"/>
    <w:rsid w:val="008E307E"/>
    <w:rsid w:val="008E48BF"/>
    <w:rsid w:val="008E4FD2"/>
    <w:rsid w:val="008F1AEE"/>
    <w:rsid w:val="008F4DD1"/>
    <w:rsid w:val="008F6056"/>
    <w:rsid w:val="0090129A"/>
    <w:rsid w:val="00902C07"/>
    <w:rsid w:val="00903337"/>
    <w:rsid w:val="00905804"/>
    <w:rsid w:val="009101E2"/>
    <w:rsid w:val="009124CF"/>
    <w:rsid w:val="00915D73"/>
    <w:rsid w:val="00916077"/>
    <w:rsid w:val="009170A2"/>
    <w:rsid w:val="009208A6"/>
    <w:rsid w:val="00923321"/>
    <w:rsid w:val="00923DE5"/>
    <w:rsid w:val="00924514"/>
    <w:rsid w:val="00924D31"/>
    <w:rsid w:val="009257F6"/>
    <w:rsid w:val="00927316"/>
    <w:rsid w:val="0093133D"/>
    <w:rsid w:val="009314EF"/>
    <w:rsid w:val="00931792"/>
    <w:rsid w:val="0093276D"/>
    <w:rsid w:val="00933D12"/>
    <w:rsid w:val="00937065"/>
    <w:rsid w:val="00940285"/>
    <w:rsid w:val="009415B0"/>
    <w:rsid w:val="00947E7E"/>
    <w:rsid w:val="0095139A"/>
    <w:rsid w:val="00953E16"/>
    <w:rsid w:val="009542AC"/>
    <w:rsid w:val="0095580F"/>
    <w:rsid w:val="00961BB2"/>
    <w:rsid w:val="00962108"/>
    <w:rsid w:val="009638D6"/>
    <w:rsid w:val="00970603"/>
    <w:rsid w:val="00973067"/>
    <w:rsid w:val="0097408E"/>
    <w:rsid w:val="00974BB2"/>
    <w:rsid w:val="00974FA7"/>
    <w:rsid w:val="009756E5"/>
    <w:rsid w:val="009760F7"/>
    <w:rsid w:val="0097754F"/>
    <w:rsid w:val="00977A8C"/>
    <w:rsid w:val="00983910"/>
    <w:rsid w:val="009858E9"/>
    <w:rsid w:val="009932AC"/>
    <w:rsid w:val="00993F27"/>
    <w:rsid w:val="00994351"/>
    <w:rsid w:val="00996A8F"/>
    <w:rsid w:val="009971A3"/>
    <w:rsid w:val="009A1DBF"/>
    <w:rsid w:val="009A2DB1"/>
    <w:rsid w:val="009A3840"/>
    <w:rsid w:val="009A68E6"/>
    <w:rsid w:val="009A7222"/>
    <w:rsid w:val="009A7598"/>
    <w:rsid w:val="009B03ED"/>
    <w:rsid w:val="009B1443"/>
    <w:rsid w:val="009B1DF8"/>
    <w:rsid w:val="009B2A0E"/>
    <w:rsid w:val="009B3D20"/>
    <w:rsid w:val="009B5418"/>
    <w:rsid w:val="009B61B4"/>
    <w:rsid w:val="009C0727"/>
    <w:rsid w:val="009C3C80"/>
    <w:rsid w:val="009C492F"/>
    <w:rsid w:val="009D2FF2"/>
    <w:rsid w:val="009D3226"/>
    <w:rsid w:val="009D3385"/>
    <w:rsid w:val="009D682B"/>
    <w:rsid w:val="009D793C"/>
    <w:rsid w:val="009E16A9"/>
    <w:rsid w:val="009E19BD"/>
    <w:rsid w:val="009E20F9"/>
    <w:rsid w:val="009E375F"/>
    <w:rsid w:val="009E39D4"/>
    <w:rsid w:val="009E433B"/>
    <w:rsid w:val="009E50A2"/>
    <w:rsid w:val="009E5401"/>
    <w:rsid w:val="009F136D"/>
    <w:rsid w:val="009F4A59"/>
    <w:rsid w:val="00A0084E"/>
    <w:rsid w:val="00A0758F"/>
    <w:rsid w:val="00A1570A"/>
    <w:rsid w:val="00A1585B"/>
    <w:rsid w:val="00A168F3"/>
    <w:rsid w:val="00A17866"/>
    <w:rsid w:val="00A2027F"/>
    <w:rsid w:val="00A211B4"/>
    <w:rsid w:val="00A223CF"/>
    <w:rsid w:val="00A22C13"/>
    <w:rsid w:val="00A235F4"/>
    <w:rsid w:val="00A27C49"/>
    <w:rsid w:val="00A33DDF"/>
    <w:rsid w:val="00A34547"/>
    <w:rsid w:val="00A36480"/>
    <w:rsid w:val="00A376B7"/>
    <w:rsid w:val="00A4091B"/>
    <w:rsid w:val="00A41BF5"/>
    <w:rsid w:val="00A42CFA"/>
    <w:rsid w:val="00A44778"/>
    <w:rsid w:val="00A44E11"/>
    <w:rsid w:val="00A46310"/>
    <w:rsid w:val="00A469E7"/>
    <w:rsid w:val="00A47831"/>
    <w:rsid w:val="00A47A67"/>
    <w:rsid w:val="00A50C75"/>
    <w:rsid w:val="00A5260C"/>
    <w:rsid w:val="00A527B0"/>
    <w:rsid w:val="00A54CB4"/>
    <w:rsid w:val="00A551BD"/>
    <w:rsid w:val="00A56112"/>
    <w:rsid w:val="00A57FE9"/>
    <w:rsid w:val="00A604A4"/>
    <w:rsid w:val="00A61B7D"/>
    <w:rsid w:val="00A62E3E"/>
    <w:rsid w:val="00A65AD9"/>
    <w:rsid w:val="00A6605B"/>
    <w:rsid w:val="00A669FD"/>
    <w:rsid w:val="00A66ADC"/>
    <w:rsid w:val="00A7013D"/>
    <w:rsid w:val="00A7147D"/>
    <w:rsid w:val="00A764C6"/>
    <w:rsid w:val="00A81B15"/>
    <w:rsid w:val="00A8225E"/>
    <w:rsid w:val="00A837FF"/>
    <w:rsid w:val="00A839C0"/>
    <w:rsid w:val="00A84052"/>
    <w:rsid w:val="00A84DC8"/>
    <w:rsid w:val="00A85DBC"/>
    <w:rsid w:val="00A87FEB"/>
    <w:rsid w:val="00A90132"/>
    <w:rsid w:val="00A915B8"/>
    <w:rsid w:val="00A919A2"/>
    <w:rsid w:val="00A93F9F"/>
    <w:rsid w:val="00A9420E"/>
    <w:rsid w:val="00A97648"/>
    <w:rsid w:val="00AA1CFD"/>
    <w:rsid w:val="00AA2239"/>
    <w:rsid w:val="00AA26D9"/>
    <w:rsid w:val="00AA33D2"/>
    <w:rsid w:val="00AA4A77"/>
    <w:rsid w:val="00AB0C57"/>
    <w:rsid w:val="00AB1195"/>
    <w:rsid w:val="00AB266E"/>
    <w:rsid w:val="00AB26C3"/>
    <w:rsid w:val="00AB3E19"/>
    <w:rsid w:val="00AB4182"/>
    <w:rsid w:val="00AB5EBD"/>
    <w:rsid w:val="00AB7508"/>
    <w:rsid w:val="00AC0CD6"/>
    <w:rsid w:val="00AC27DB"/>
    <w:rsid w:val="00AC6D6B"/>
    <w:rsid w:val="00AC74DD"/>
    <w:rsid w:val="00AD7736"/>
    <w:rsid w:val="00AE10CE"/>
    <w:rsid w:val="00AE359E"/>
    <w:rsid w:val="00AE4853"/>
    <w:rsid w:val="00AE70D4"/>
    <w:rsid w:val="00AE767B"/>
    <w:rsid w:val="00AE7868"/>
    <w:rsid w:val="00AF0407"/>
    <w:rsid w:val="00AF049B"/>
    <w:rsid w:val="00AF491B"/>
    <w:rsid w:val="00AF4D8B"/>
    <w:rsid w:val="00AF7B41"/>
    <w:rsid w:val="00B030F9"/>
    <w:rsid w:val="00B03278"/>
    <w:rsid w:val="00B067CA"/>
    <w:rsid w:val="00B07883"/>
    <w:rsid w:val="00B10A70"/>
    <w:rsid w:val="00B12B26"/>
    <w:rsid w:val="00B16321"/>
    <w:rsid w:val="00B163F8"/>
    <w:rsid w:val="00B176D8"/>
    <w:rsid w:val="00B208D6"/>
    <w:rsid w:val="00B22965"/>
    <w:rsid w:val="00B2472D"/>
    <w:rsid w:val="00B24CA0"/>
    <w:rsid w:val="00B2549F"/>
    <w:rsid w:val="00B35928"/>
    <w:rsid w:val="00B4108D"/>
    <w:rsid w:val="00B52492"/>
    <w:rsid w:val="00B52CCE"/>
    <w:rsid w:val="00B5562A"/>
    <w:rsid w:val="00B57265"/>
    <w:rsid w:val="00B613A3"/>
    <w:rsid w:val="00B6189F"/>
    <w:rsid w:val="00B633AE"/>
    <w:rsid w:val="00B655C7"/>
    <w:rsid w:val="00B665D2"/>
    <w:rsid w:val="00B6737C"/>
    <w:rsid w:val="00B7214D"/>
    <w:rsid w:val="00B74372"/>
    <w:rsid w:val="00B74690"/>
    <w:rsid w:val="00B75525"/>
    <w:rsid w:val="00B75C0D"/>
    <w:rsid w:val="00B80283"/>
    <w:rsid w:val="00B8095F"/>
    <w:rsid w:val="00B80B0C"/>
    <w:rsid w:val="00B80B11"/>
    <w:rsid w:val="00B831AE"/>
    <w:rsid w:val="00B8446C"/>
    <w:rsid w:val="00B87725"/>
    <w:rsid w:val="00B93068"/>
    <w:rsid w:val="00B93705"/>
    <w:rsid w:val="00BA259A"/>
    <w:rsid w:val="00BA259C"/>
    <w:rsid w:val="00BA29D3"/>
    <w:rsid w:val="00BA307F"/>
    <w:rsid w:val="00BA5280"/>
    <w:rsid w:val="00BB14F1"/>
    <w:rsid w:val="00BB24B9"/>
    <w:rsid w:val="00BB572E"/>
    <w:rsid w:val="00BB74FD"/>
    <w:rsid w:val="00BC2587"/>
    <w:rsid w:val="00BC5982"/>
    <w:rsid w:val="00BC60BF"/>
    <w:rsid w:val="00BC6896"/>
    <w:rsid w:val="00BD28BF"/>
    <w:rsid w:val="00BD2D12"/>
    <w:rsid w:val="00BD39A5"/>
    <w:rsid w:val="00BD6404"/>
    <w:rsid w:val="00BD6DD8"/>
    <w:rsid w:val="00BE07BF"/>
    <w:rsid w:val="00BE1855"/>
    <w:rsid w:val="00BE33AE"/>
    <w:rsid w:val="00BE71F3"/>
    <w:rsid w:val="00BF046F"/>
    <w:rsid w:val="00BF257D"/>
    <w:rsid w:val="00BF26B9"/>
    <w:rsid w:val="00BF2AE9"/>
    <w:rsid w:val="00BF45A6"/>
    <w:rsid w:val="00C01D50"/>
    <w:rsid w:val="00C05616"/>
    <w:rsid w:val="00C056DC"/>
    <w:rsid w:val="00C06C41"/>
    <w:rsid w:val="00C1329B"/>
    <w:rsid w:val="00C1572F"/>
    <w:rsid w:val="00C16044"/>
    <w:rsid w:val="00C23777"/>
    <w:rsid w:val="00C24BCA"/>
    <w:rsid w:val="00C24C05"/>
    <w:rsid w:val="00C24D2F"/>
    <w:rsid w:val="00C26222"/>
    <w:rsid w:val="00C310DD"/>
    <w:rsid w:val="00C31283"/>
    <w:rsid w:val="00C319C3"/>
    <w:rsid w:val="00C33C48"/>
    <w:rsid w:val="00C33FDE"/>
    <w:rsid w:val="00C340E5"/>
    <w:rsid w:val="00C35759"/>
    <w:rsid w:val="00C35AA7"/>
    <w:rsid w:val="00C404C3"/>
    <w:rsid w:val="00C43BA1"/>
    <w:rsid w:val="00C43DAB"/>
    <w:rsid w:val="00C4424B"/>
    <w:rsid w:val="00C44939"/>
    <w:rsid w:val="00C47F08"/>
    <w:rsid w:val="00C502D7"/>
    <w:rsid w:val="00C514A6"/>
    <w:rsid w:val="00C562B8"/>
    <w:rsid w:val="00C5739F"/>
    <w:rsid w:val="00C57A19"/>
    <w:rsid w:val="00C57CF0"/>
    <w:rsid w:val="00C61A3D"/>
    <w:rsid w:val="00C62087"/>
    <w:rsid w:val="00C63557"/>
    <w:rsid w:val="00C649BD"/>
    <w:rsid w:val="00C65891"/>
    <w:rsid w:val="00C66096"/>
    <w:rsid w:val="00C66AC9"/>
    <w:rsid w:val="00C67620"/>
    <w:rsid w:val="00C724D3"/>
    <w:rsid w:val="00C72951"/>
    <w:rsid w:val="00C77DD9"/>
    <w:rsid w:val="00C83BE6"/>
    <w:rsid w:val="00C83CFA"/>
    <w:rsid w:val="00C84D83"/>
    <w:rsid w:val="00C85354"/>
    <w:rsid w:val="00C86ABA"/>
    <w:rsid w:val="00C92EFB"/>
    <w:rsid w:val="00C943F3"/>
    <w:rsid w:val="00C94794"/>
    <w:rsid w:val="00C960CD"/>
    <w:rsid w:val="00C972E9"/>
    <w:rsid w:val="00C97A94"/>
    <w:rsid w:val="00CA08C6"/>
    <w:rsid w:val="00CA0A77"/>
    <w:rsid w:val="00CA117B"/>
    <w:rsid w:val="00CA133E"/>
    <w:rsid w:val="00CA2729"/>
    <w:rsid w:val="00CA3057"/>
    <w:rsid w:val="00CA45F8"/>
    <w:rsid w:val="00CB0305"/>
    <w:rsid w:val="00CB17E0"/>
    <w:rsid w:val="00CB33C7"/>
    <w:rsid w:val="00CB6DA7"/>
    <w:rsid w:val="00CB7E4C"/>
    <w:rsid w:val="00CC1EF0"/>
    <w:rsid w:val="00CC25B4"/>
    <w:rsid w:val="00CC3582"/>
    <w:rsid w:val="00CC36D4"/>
    <w:rsid w:val="00CC5924"/>
    <w:rsid w:val="00CC5F88"/>
    <w:rsid w:val="00CC69C8"/>
    <w:rsid w:val="00CC77A2"/>
    <w:rsid w:val="00CD307E"/>
    <w:rsid w:val="00CD629F"/>
    <w:rsid w:val="00CD6A1B"/>
    <w:rsid w:val="00CE0A7F"/>
    <w:rsid w:val="00CE1718"/>
    <w:rsid w:val="00CE1F41"/>
    <w:rsid w:val="00CE3EE2"/>
    <w:rsid w:val="00CE6E61"/>
    <w:rsid w:val="00CE7E27"/>
    <w:rsid w:val="00CE7EB1"/>
    <w:rsid w:val="00CF0411"/>
    <w:rsid w:val="00CF0C71"/>
    <w:rsid w:val="00CF0F58"/>
    <w:rsid w:val="00CF282D"/>
    <w:rsid w:val="00CF4156"/>
    <w:rsid w:val="00CF5083"/>
    <w:rsid w:val="00D0036C"/>
    <w:rsid w:val="00D03D00"/>
    <w:rsid w:val="00D05C30"/>
    <w:rsid w:val="00D06452"/>
    <w:rsid w:val="00D10052"/>
    <w:rsid w:val="00D11359"/>
    <w:rsid w:val="00D121F6"/>
    <w:rsid w:val="00D14038"/>
    <w:rsid w:val="00D14345"/>
    <w:rsid w:val="00D15F4E"/>
    <w:rsid w:val="00D17C77"/>
    <w:rsid w:val="00D24F54"/>
    <w:rsid w:val="00D25903"/>
    <w:rsid w:val="00D30A69"/>
    <w:rsid w:val="00D3188C"/>
    <w:rsid w:val="00D31DCD"/>
    <w:rsid w:val="00D35F9B"/>
    <w:rsid w:val="00D36B69"/>
    <w:rsid w:val="00D408DD"/>
    <w:rsid w:val="00D45D72"/>
    <w:rsid w:val="00D520E4"/>
    <w:rsid w:val="00D53A38"/>
    <w:rsid w:val="00D575DD"/>
    <w:rsid w:val="00D57DFA"/>
    <w:rsid w:val="00D63471"/>
    <w:rsid w:val="00D64A56"/>
    <w:rsid w:val="00D660EF"/>
    <w:rsid w:val="00D669DA"/>
    <w:rsid w:val="00D67FCF"/>
    <w:rsid w:val="00D703A8"/>
    <w:rsid w:val="00D709CE"/>
    <w:rsid w:val="00D71F73"/>
    <w:rsid w:val="00D7794B"/>
    <w:rsid w:val="00D80786"/>
    <w:rsid w:val="00D81CAB"/>
    <w:rsid w:val="00D83890"/>
    <w:rsid w:val="00D8576F"/>
    <w:rsid w:val="00D8666B"/>
    <w:rsid w:val="00D8677F"/>
    <w:rsid w:val="00D9251D"/>
    <w:rsid w:val="00D9346B"/>
    <w:rsid w:val="00D936AF"/>
    <w:rsid w:val="00D97F0C"/>
    <w:rsid w:val="00DA1856"/>
    <w:rsid w:val="00DA34F9"/>
    <w:rsid w:val="00DA3A86"/>
    <w:rsid w:val="00DA504E"/>
    <w:rsid w:val="00DB5B93"/>
    <w:rsid w:val="00DC0FF1"/>
    <w:rsid w:val="00DC2500"/>
    <w:rsid w:val="00DC4F72"/>
    <w:rsid w:val="00DC767E"/>
    <w:rsid w:val="00DC77DC"/>
    <w:rsid w:val="00DD0453"/>
    <w:rsid w:val="00DD0796"/>
    <w:rsid w:val="00DD0C2C"/>
    <w:rsid w:val="00DD19DE"/>
    <w:rsid w:val="00DD28BC"/>
    <w:rsid w:val="00DD434A"/>
    <w:rsid w:val="00DD4BB8"/>
    <w:rsid w:val="00DD4F10"/>
    <w:rsid w:val="00DD5E4F"/>
    <w:rsid w:val="00DE0AEA"/>
    <w:rsid w:val="00DE31D2"/>
    <w:rsid w:val="00DE31F0"/>
    <w:rsid w:val="00DE378F"/>
    <w:rsid w:val="00DE3D1C"/>
    <w:rsid w:val="00DE45D8"/>
    <w:rsid w:val="00DF263B"/>
    <w:rsid w:val="00DF38BA"/>
    <w:rsid w:val="00E01C41"/>
    <w:rsid w:val="00E0227D"/>
    <w:rsid w:val="00E024E1"/>
    <w:rsid w:val="00E04B84"/>
    <w:rsid w:val="00E06466"/>
    <w:rsid w:val="00E06835"/>
    <w:rsid w:val="00E06FDA"/>
    <w:rsid w:val="00E122A3"/>
    <w:rsid w:val="00E160A5"/>
    <w:rsid w:val="00E1713D"/>
    <w:rsid w:val="00E20A43"/>
    <w:rsid w:val="00E23422"/>
    <w:rsid w:val="00E23898"/>
    <w:rsid w:val="00E23945"/>
    <w:rsid w:val="00E26A25"/>
    <w:rsid w:val="00E319F1"/>
    <w:rsid w:val="00E335D9"/>
    <w:rsid w:val="00E33CD2"/>
    <w:rsid w:val="00E34FA8"/>
    <w:rsid w:val="00E374FB"/>
    <w:rsid w:val="00E40E90"/>
    <w:rsid w:val="00E41ADF"/>
    <w:rsid w:val="00E45AC8"/>
    <w:rsid w:val="00E45C7E"/>
    <w:rsid w:val="00E47204"/>
    <w:rsid w:val="00E531EB"/>
    <w:rsid w:val="00E54874"/>
    <w:rsid w:val="00E54B6F"/>
    <w:rsid w:val="00E55ACA"/>
    <w:rsid w:val="00E5614E"/>
    <w:rsid w:val="00E57B74"/>
    <w:rsid w:val="00E65BC6"/>
    <w:rsid w:val="00E661FF"/>
    <w:rsid w:val="00E726EB"/>
    <w:rsid w:val="00E72CF1"/>
    <w:rsid w:val="00E771A4"/>
    <w:rsid w:val="00E80B52"/>
    <w:rsid w:val="00E812F6"/>
    <w:rsid w:val="00E824C3"/>
    <w:rsid w:val="00E840B3"/>
    <w:rsid w:val="00E84D10"/>
    <w:rsid w:val="00E8629F"/>
    <w:rsid w:val="00E90159"/>
    <w:rsid w:val="00E90FE0"/>
    <w:rsid w:val="00E91008"/>
    <w:rsid w:val="00E936DB"/>
    <w:rsid w:val="00E9374E"/>
    <w:rsid w:val="00E93941"/>
    <w:rsid w:val="00E94F54"/>
    <w:rsid w:val="00E968C8"/>
    <w:rsid w:val="00E97265"/>
    <w:rsid w:val="00E972BA"/>
    <w:rsid w:val="00E97A6D"/>
    <w:rsid w:val="00E97AD5"/>
    <w:rsid w:val="00EA1111"/>
    <w:rsid w:val="00EA3B4F"/>
    <w:rsid w:val="00EA3C24"/>
    <w:rsid w:val="00EA3F0A"/>
    <w:rsid w:val="00EA4BEA"/>
    <w:rsid w:val="00EA73DF"/>
    <w:rsid w:val="00EB5575"/>
    <w:rsid w:val="00EB6062"/>
    <w:rsid w:val="00EB61AE"/>
    <w:rsid w:val="00EC267D"/>
    <w:rsid w:val="00EC322D"/>
    <w:rsid w:val="00EC5617"/>
    <w:rsid w:val="00EC5B06"/>
    <w:rsid w:val="00ED383A"/>
    <w:rsid w:val="00ED3A35"/>
    <w:rsid w:val="00ED58AC"/>
    <w:rsid w:val="00ED5B9F"/>
    <w:rsid w:val="00ED5C63"/>
    <w:rsid w:val="00EE1080"/>
    <w:rsid w:val="00EE5196"/>
    <w:rsid w:val="00EF1EC5"/>
    <w:rsid w:val="00EF4C88"/>
    <w:rsid w:val="00EF55EB"/>
    <w:rsid w:val="00F00DCC"/>
    <w:rsid w:val="00F0156F"/>
    <w:rsid w:val="00F04E11"/>
    <w:rsid w:val="00F056B0"/>
    <w:rsid w:val="00F05AC8"/>
    <w:rsid w:val="00F06537"/>
    <w:rsid w:val="00F07167"/>
    <w:rsid w:val="00F072D8"/>
    <w:rsid w:val="00F07CE0"/>
    <w:rsid w:val="00F115F5"/>
    <w:rsid w:val="00F11C6C"/>
    <w:rsid w:val="00F1377A"/>
    <w:rsid w:val="00F13D05"/>
    <w:rsid w:val="00F152FF"/>
    <w:rsid w:val="00F1679D"/>
    <w:rsid w:val="00F1682C"/>
    <w:rsid w:val="00F16A44"/>
    <w:rsid w:val="00F2055E"/>
    <w:rsid w:val="00F20B91"/>
    <w:rsid w:val="00F20D5E"/>
    <w:rsid w:val="00F21139"/>
    <w:rsid w:val="00F24574"/>
    <w:rsid w:val="00F24B8B"/>
    <w:rsid w:val="00F251B9"/>
    <w:rsid w:val="00F30D2E"/>
    <w:rsid w:val="00F317B2"/>
    <w:rsid w:val="00F32355"/>
    <w:rsid w:val="00F339DE"/>
    <w:rsid w:val="00F35516"/>
    <w:rsid w:val="00F35790"/>
    <w:rsid w:val="00F36E8E"/>
    <w:rsid w:val="00F4136D"/>
    <w:rsid w:val="00F4212E"/>
    <w:rsid w:val="00F42C20"/>
    <w:rsid w:val="00F42E35"/>
    <w:rsid w:val="00F43E34"/>
    <w:rsid w:val="00F464A7"/>
    <w:rsid w:val="00F47E30"/>
    <w:rsid w:val="00F52557"/>
    <w:rsid w:val="00F5287D"/>
    <w:rsid w:val="00F53053"/>
    <w:rsid w:val="00F53FE2"/>
    <w:rsid w:val="00F55396"/>
    <w:rsid w:val="00F575FF"/>
    <w:rsid w:val="00F618EF"/>
    <w:rsid w:val="00F61E37"/>
    <w:rsid w:val="00F62A5A"/>
    <w:rsid w:val="00F65582"/>
    <w:rsid w:val="00F65E75"/>
    <w:rsid w:val="00F66E75"/>
    <w:rsid w:val="00F6777B"/>
    <w:rsid w:val="00F70B74"/>
    <w:rsid w:val="00F749B1"/>
    <w:rsid w:val="00F77CB0"/>
    <w:rsid w:val="00F77EB0"/>
    <w:rsid w:val="00F817B2"/>
    <w:rsid w:val="00F8253D"/>
    <w:rsid w:val="00F83AD8"/>
    <w:rsid w:val="00F83F9F"/>
    <w:rsid w:val="00F841EE"/>
    <w:rsid w:val="00F8674F"/>
    <w:rsid w:val="00F87CDD"/>
    <w:rsid w:val="00F91C02"/>
    <w:rsid w:val="00F91F0D"/>
    <w:rsid w:val="00F927D0"/>
    <w:rsid w:val="00F933F0"/>
    <w:rsid w:val="00F937A3"/>
    <w:rsid w:val="00F94715"/>
    <w:rsid w:val="00F96525"/>
    <w:rsid w:val="00F96A3D"/>
    <w:rsid w:val="00FA4180"/>
    <w:rsid w:val="00FA460F"/>
    <w:rsid w:val="00FA4718"/>
    <w:rsid w:val="00FA5848"/>
    <w:rsid w:val="00FA6899"/>
    <w:rsid w:val="00FA7F3D"/>
    <w:rsid w:val="00FB0D8A"/>
    <w:rsid w:val="00FB38D8"/>
    <w:rsid w:val="00FB5417"/>
    <w:rsid w:val="00FB5474"/>
    <w:rsid w:val="00FC051F"/>
    <w:rsid w:val="00FC06FF"/>
    <w:rsid w:val="00FC1A88"/>
    <w:rsid w:val="00FC3DF9"/>
    <w:rsid w:val="00FC45F4"/>
    <w:rsid w:val="00FC69B4"/>
    <w:rsid w:val="00FD0694"/>
    <w:rsid w:val="00FD25BE"/>
    <w:rsid w:val="00FD2E70"/>
    <w:rsid w:val="00FD3270"/>
    <w:rsid w:val="00FD34A0"/>
    <w:rsid w:val="00FD3EE5"/>
    <w:rsid w:val="00FD4D09"/>
    <w:rsid w:val="00FD7136"/>
    <w:rsid w:val="00FD7AA7"/>
    <w:rsid w:val="00FD7FB2"/>
    <w:rsid w:val="00FE33F5"/>
    <w:rsid w:val="00FE469D"/>
    <w:rsid w:val="00FE5118"/>
    <w:rsid w:val="00FE5585"/>
    <w:rsid w:val="00FE69B0"/>
    <w:rsid w:val="00FF06F1"/>
    <w:rsid w:val="00FF1FCB"/>
    <w:rsid w:val="00FF52D4"/>
    <w:rsid w:val="00FF6AA4"/>
    <w:rsid w:val="00FF6B09"/>
    <w:rsid w:val="09A4A86A"/>
    <w:rsid w:val="10B9EFA0"/>
    <w:rsid w:val="1AC99046"/>
    <w:rsid w:val="1FF3F58E"/>
    <w:rsid w:val="301F05A3"/>
    <w:rsid w:val="31A6886A"/>
    <w:rsid w:val="34DFF683"/>
    <w:rsid w:val="5EE5A6FB"/>
    <w:rsid w:val="71F46DA6"/>
    <w:rsid w:val="7AF3626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D0D20635-0137-43D7-AAFD-689648764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Proposal">
    <w:name w:val="Proposal"/>
    <w:basedOn w:val="Normal"/>
    <w:qFormat/>
    <w:rsid w:val="002B291F"/>
    <w:pPr>
      <w:tabs>
        <w:tab w:val="left" w:pos="1701"/>
      </w:tabs>
      <w:ind w:left="1701" w:hanging="1701"/>
    </w:pPr>
    <w:rPr>
      <w:rFonts w:eastAsia="Times New Roman"/>
      <w:b/>
    </w:rPr>
  </w:style>
  <w:style w:type="paragraph" w:styleId="TableofFigures">
    <w:name w:val="table of figures"/>
    <w:basedOn w:val="BodyText"/>
    <w:next w:val="Normal"/>
    <w:uiPriority w:val="99"/>
    <w:rsid w:val="008B21E8"/>
    <w:pPr>
      <w:spacing w:after="120" w:line="259" w:lineRule="auto"/>
      <w:ind w:left="1701" w:hanging="1701"/>
    </w:pPr>
    <w:rPr>
      <w:rFonts w:ascii="Arial" w:eastAsiaTheme="minorHAnsi" w:hAnsi="Arial" w:cstheme="minorBidi"/>
      <w:b/>
      <w:szCs w:val="22"/>
      <w:lang w:val="en-US" w:eastAsia="zh-CN"/>
    </w:rPr>
  </w:style>
  <w:style w:type="paragraph" w:customStyle="1" w:styleId="RAN4Observation">
    <w:name w:val="RAN4 Observation"/>
    <w:basedOn w:val="ListParagraph"/>
    <w:next w:val="Normal"/>
    <w:link w:val="RAN4ObservationChar"/>
    <w:rsid w:val="00314647"/>
    <w:pPr>
      <w:numPr>
        <w:numId w:val="3"/>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rsid w:val="00314647"/>
    <w:rPr>
      <w:rFonts w:eastAsia="Calibri"/>
      <w:lang w:val="en-US" w:eastAsia="en-US"/>
    </w:rPr>
  </w:style>
  <w:style w:type="paragraph" w:customStyle="1" w:styleId="RAN4proposal">
    <w:name w:val="RAN4 proposal"/>
    <w:basedOn w:val="Caption"/>
    <w:next w:val="Normal"/>
    <w:link w:val="RAN4proposalChar"/>
    <w:qFormat/>
    <w:rsid w:val="00314647"/>
    <w:pPr>
      <w:spacing w:before="0" w:after="200"/>
    </w:pPr>
    <w:rPr>
      <w:rFonts w:eastAsia="PMingLiU" w:cstheme="minorBidi"/>
      <w:iCs/>
      <w:szCs w:val="18"/>
      <w:lang w:val="en-US"/>
    </w:rPr>
  </w:style>
  <w:style w:type="character" w:customStyle="1" w:styleId="RAN4proposalChar">
    <w:name w:val="RAN4 proposal Char"/>
    <w:link w:val="RAN4proposal"/>
    <w:rsid w:val="00314647"/>
    <w:rPr>
      <w:rFonts w:eastAsia="PMingLiU" w:cstheme="minorBidi"/>
      <w:b/>
      <w:iCs/>
      <w:szCs w:val="18"/>
      <w:lang w:val="en-US" w:eastAsia="en-US"/>
    </w:rPr>
  </w:style>
  <w:style w:type="paragraph" w:customStyle="1" w:styleId="Observation">
    <w:name w:val="Observation"/>
    <w:basedOn w:val="Proposal"/>
    <w:qFormat/>
    <w:rsid w:val="00D8666B"/>
    <w:pPr>
      <w:numPr>
        <w:numId w:val="6"/>
      </w:numPr>
      <w:overflowPunct w:val="0"/>
      <w:autoSpaceDE w:val="0"/>
      <w:autoSpaceDN w:val="0"/>
      <w:adjustRightInd w:val="0"/>
      <w:spacing w:after="120"/>
      <w:jc w:val="both"/>
      <w:textAlignment w:val="baseline"/>
    </w:pPr>
    <w:rPr>
      <w:rFonts w:ascii="Arial" w:eastAsia="SimSun" w:hAnsi="Arial"/>
      <w:bCs/>
      <w:lang w:eastAsia="ja-JP"/>
    </w:rPr>
  </w:style>
  <w:style w:type="character" w:styleId="Strong">
    <w:name w:val="Strong"/>
    <w:basedOn w:val="DefaultParagraphFont"/>
    <w:uiPriority w:val="22"/>
    <w:qFormat/>
    <w:rsid w:val="009E20F9"/>
    <w:rPr>
      <w:b/>
      <w:bCs/>
    </w:rPr>
  </w:style>
  <w:style w:type="paragraph" w:customStyle="1" w:styleId="paragraph">
    <w:name w:val="paragraph"/>
    <w:basedOn w:val="Normal"/>
    <w:rsid w:val="006B19BB"/>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6B19BB"/>
  </w:style>
  <w:style w:type="character" w:customStyle="1" w:styleId="eop">
    <w:name w:val="eop"/>
    <w:basedOn w:val="DefaultParagraphFont"/>
    <w:rsid w:val="006B19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93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273641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966426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45687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7395699">
      <w:bodyDiv w:val="1"/>
      <w:marLeft w:val="0"/>
      <w:marRight w:val="0"/>
      <w:marTop w:val="0"/>
      <w:marBottom w:val="0"/>
      <w:divBdr>
        <w:top w:val="none" w:sz="0" w:space="0" w:color="auto"/>
        <w:left w:val="none" w:sz="0" w:space="0" w:color="auto"/>
        <w:bottom w:val="none" w:sz="0" w:space="0" w:color="auto"/>
        <w:right w:val="none" w:sz="0" w:space="0" w:color="auto"/>
      </w:divBdr>
      <w:divsChild>
        <w:div w:id="123928633">
          <w:marLeft w:val="0"/>
          <w:marRight w:val="0"/>
          <w:marTop w:val="0"/>
          <w:marBottom w:val="0"/>
          <w:divBdr>
            <w:top w:val="none" w:sz="0" w:space="0" w:color="auto"/>
            <w:left w:val="none" w:sz="0" w:space="0" w:color="auto"/>
            <w:bottom w:val="none" w:sz="0" w:space="0" w:color="auto"/>
            <w:right w:val="none" w:sz="0" w:space="0" w:color="auto"/>
          </w:divBdr>
        </w:div>
        <w:div w:id="350843421">
          <w:marLeft w:val="0"/>
          <w:marRight w:val="0"/>
          <w:marTop w:val="0"/>
          <w:marBottom w:val="0"/>
          <w:divBdr>
            <w:top w:val="none" w:sz="0" w:space="0" w:color="auto"/>
            <w:left w:val="none" w:sz="0" w:space="0" w:color="auto"/>
            <w:bottom w:val="none" w:sz="0" w:space="0" w:color="auto"/>
            <w:right w:val="none" w:sz="0" w:space="0" w:color="auto"/>
          </w:divBdr>
        </w:div>
        <w:div w:id="462113045">
          <w:marLeft w:val="0"/>
          <w:marRight w:val="0"/>
          <w:marTop w:val="0"/>
          <w:marBottom w:val="0"/>
          <w:divBdr>
            <w:top w:val="none" w:sz="0" w:space="0" w:color="auto"/>
            <w:left w:val="none" w:sz="0" w:space="0" w:color="auto"/>
            <w:bottom w:val="none" w:sz="0" w:space="0" w:color="auto"/>
            <w:right w:val="none" w:sz="0" w:space="0" w:color="auto"/>
          </w:divBdr>
        </w:div>
        <w:div w:id="864709996">
          <w:marLeft w:val="0"/>
          <w:marRight w:val="0"/>
          <w:marTop w:val="0"/>
          <w:marBottom w:val="0"/>
          <w:divBdr>
            <w:top w:val="none" w:sz="0" w:space="0" w:color="auto"/>
            <w:left w:val="none" w:sz="0" w:space="0" w:color="auto"/>
            <w:bottom w:val="none" w:sz="0" w:space="0" w:color="auto"/>
            <w:right w:val="none" w:sz="0" w:space="0" w:color="auto"/>
          </w:divBdr>
        </w:div>
        <w:div w:id="895777826">
          <w:marLeft w:val="0"/>
          <w:marRight w:val="0"/>
          <w:marTop w:val="0"/>
          <w:marBottom w:val="0"/>
          <w:divBdr>
            <w:top w:val="none" w:sz="0" w:space="0" w:color="auto"/>
            <w:left w:val="none" w:sz="0" w:space="0" w:color="auto"/>
            <w:bottom w:val="none" w:sz="0" w:space="0" w:color="auto"/>
            <w:right w:val="none" w:sz="0" w:space="0" w:color="auto"/>
          </w:divBdr>
        </w:div>
        <w:div w:id="971861228">
          <w:marLeft w:val="0"/>
          <w:marRight w:val="0"/>
          <w:marTop w:val="0"/>
          <w:marBottom w:val="0"/>
          <w:divBdr>
            <w:top w:val="none" w:sz="0" w:space="0" w:color="auto"/>
            <w:left w:val="none" w:sz="0" w:space="0" w:color="auto"/>
            <w:bottom w:val="none" w:sz="0" w:space="0" w:color="auto"/>
            <w:right w:val="none" w:sz="0" w:space="0" w:color="auto"/>
          </w:divBdr>
        </w:div>
        <w:div w:id="1245143650">
          <w:marLeft w:val="0"/>
          <w:marRight w:val="0"/>
          <w:marTop w:val="0"/>
          <w:marBottom w:val="0"/>
          <w:divBdr>
            <w:top w:val="none" w:sz="0" w:space="0" w:color="auto"/>
            <w:left w:val="none" w:sz="0" w:space="0" w:color="auto"/>
            <w:bottom w:val="none" w:sz="0" w:space="0" w:color="auto"/>
            <w:right w:val="none" w:sz="0" w:space="0" w:color="auto"/>
          </w:divBdr>
        </w:div>
        <w:div w:id="1344749424">
          <w:marLeft w:val="0"/>
          <w:marRight w:val="0"/>
          <w:marTop w:val="0"/>
          <w:marBottom w:val="0"/>
          <w:divBdr>
            <w:top w:val="none" w:sz="0" w:space="0" w:color="auto"/>
            <w:left w:val="none" w:sz="0" w:space="0" w:color="auto"/>
            <w:bottom w:val="none" w:sz="0" w:space="0" w:color="auto"/>
            <w:right w:val="none" w:sz="0" w:space="0" w:color="auto"/>
          </w:divBdr>
        </w:div>
        <w:div w:id="1441754547">
          <w:marLeft w:val="0"/>
          <w:marRight w:val="0"/>
          <w:marTop w:val="0"/>
          <w:marBottom w:val="0"/>
          <w:divBdr>
            <w:top w:val="none" w:sz="0" w:space="0" w:color="auto"/>
            <w:left w:val="none" w:sz="0" w:space="0" w:color="auto"/>
            <w:bottom w:val="none" w:sz="0" w:space="0" w:color="auto"/>
            <w:right w:val="none" w:sz="0" w:space="0" w:color="auto"/>
          </w:divBdr>
        </w:div>
        <w:div w:id="1588880675">
          <w:marLeft w:val="0"/>
          <w:marRight w:val="0"/>
          <w:marTop w:val="0"/>
          <w:marBottom w:val="0"/>
          <w:divBdr>
            <w:top w:val="none" w:sz="0" w:space="0" w:color="auto"/>
            <w:left w:val="none" w:sz="0" w:space="0" w:color="auto"/>
            <w:bottom w:val="none" w:sz="0" w:space="0" w:color="auto"/>
            <w:right w:val="none" w:sz="0" w:space="0" w:color="auto"/>
          </w:divBdr>
        </w:div>
        <w:div w:id="2009282524">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524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2.xml><?xml version="1.0" encoding="utf-8"?>
<ds:datastoreItem xmlns:ds="http://schemas.openxmlformats.org/officeDocument/2006/customXml" ds:itemID="{741AC1A0-9D61-4F4A-BEB5-36DE9AE77645}">
  <ds:schemaRefs>
    <ds:schemaRef ds:uri="http://schemas.microsoft.com/sharepoint/v3/contenttype/forms"/>
  </ds:schemaRefs>
</ds:datastoreItem>
</file>

<file path=customXml/itemProps3.xml><?xml version="1.0" encoding="utf-8"?>
<ds:datastoreItem xmlns:ds="http://schemas.openxmlformats.org/officeDocument/2006/customXml" ds:itemID="{8F7E8D7A-1711-4AED-80B0-51D370374BE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B76D30F-E543-4B8D-9141-8649FE7A6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132</TotalTime>
  <Pages>6</Pages>
  <Words>1537</Words>
  <Characters>7517</Characters>
  <Application>Microsoft Office Word</Application>
  <DocSecurity>0</DocSecurity>
  <Lines>62</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9036</CharactersWithSpaces>
  <SharedDoc>false</SharedDoc>
  <HyperlinkBase/>
  <HLinks>
    <vt:vector size="216" baseType="variant">
      <vt:variant>
        <vt:i4>1048636</vt:i4>
      </vt:variant>
      <vt:variant>
        <vt:i4>131</vt:i4>
      </vt:variant>
      <vt:variant>
        <vt:i4>0</vt:i4>
      </vt:variant>
      <vt:variant>
        <vt:i4>5</vt:i4>
      </vt:variant>
      <vt:variant>
        <vt:lpwstr/>
      </vt:variant>
      <vt:variant>
        <vt:lpwstr>_Toc179216542</vt:lpwstr>
      </vt:variant>
      <vt:variant>
        <vt:i4>1048636</vt:i4>
      </vt:variant>
      <vt:variant>
        <vt:i4>128</vt:i4>
      </vt:variant>
      <vt:variant>
        <vt:i4>0</vt:i4>
      </vt:variant>
      <vt:variant>
        <vt:i4>5</vt:i4>
      </vt:variant>
      <vt:variant>
        <vt:lpwstr/>
      </vt:variant>
      <vt:variant>
        <vt:lpwstr>_Toc179216541</vt:lpwstr>
      </vt:variant>
      <vt:variant>
        <vt:i4>1048636</vt:i4>
      </vt:variant>
      <vt:variant>
        <vt:i4>125</vt:i4>
      </vt:variant>
      <vt:variant>
        <vt:i4>0</vt:i4>
      </vt:variant>
      <vt:variant>
        <vt:i4>5</vt:i4>
      </vt:variant>
      <vt:variant>
        <vt:lpwstr/>
      </vt:variant>
      <vt:variant>
        <vt:lpwstr>_Toc179216540</vt:lpwstr>
      </vt:variant>
      <vt:variant>
        <vt:i4>1507388</vt:i4>
      </vt:variant>
      <vt:variant>
        <vt:i4>122</vt:i4>
      </vt:variant>
      <vt:variant>
        <vt:i4>0</vt:i4>
      </vt:variant>
      <vt:variant>
        <vt:i4>5</vt:i4>
      </vt:variant>
      <vt:variant>
        <vt:lpwstr/>
      </vt:variant>
      <vt:variant>
        <vt:lpwstr>_Toc179216539</vt:lpwstr>
      </vt:variant>
      <vt:variant>
        <vt:i4>1507388</vt:i4>
      </vt:variant>
      <vt:variant>
        <vt:i4>119</vt:i4>
      </vt:variant>
      <vt:variant>
        <vt:i4>0</vt:i4>
      </vt:variant>
      <vt:variant>
        <vt:i4>5</vt:i4>
      </vt:variant>
      <vt:variant>
        <vt:lpwstr/>
      </vt:variant>
      <vt:variant>
        <vt:lpwstr>_Toc179216538</vt:lpwstr>
      </vt:variant>
      <vt:variant>
        <vt:i4>1507388</vt:i4>
      </vt:variant>
      <vt:variant>
        <vt:i4>116</vt:i4>
      </vt:variant>
      <vt:variant>
        <vt:i4>0</vt:i4>
      </vt:variant>
      <vt:variant>
        <vt:i4>5</vt:i4>
      </vt:variant>
      <vt:variant>
        <vt:lpwstr/>
      </vt:variant>
      <vt:variant>
        <vt:lpwstr>_Toc179216537</vt:lpwstr>
      </vt:variant>
      <vt:variant>
        <vt:i4>1507388</vt:i4>
      </vt:variant>
      <vt:variant>
        <vt:i4>113</vt:i4>
      </vt:variant>
      <vt:variant>
        <vt:i4>0</vt:i4>
      </vt:variant>
      <vt:variant>
        <vt:i4>5</vt:i4>
      </vt:variant>
      <vt:variant>
        <vt:lpwstr/>
      </vt:variant>
      <vt:variant>
        <vt:lpwstr>_Toc179216536</vt:lpwstr>
      </vt:variant>
      <vt:variant>
        <vt:i4>1507388</vt:i4>
      </vt:variant>
      <vt:variant>
        <vt:i4>110</vt:i4>
      </vt:variant>
      <vt:variant>
        <vt:i4>0</vt:i4>
      </vt:variant>
      <vt:variant>
        <vt:i4>5</vt:i4>
      </vt:variant>
      <vt:variant>
        <vt:lpwstr/>
      </vt:variant>
      <vt:variant>
        <vt:lpwstr>_Toc179216535</vt:lpwstr>
      </vt:variant>
      <vt:variant>
        <vt:i4>1507388</vt:i4>
      </vt:variant>
      <vt:variant>
        <vt:i4>107</vt:i4>
      </vt:variant>
      <vt:variant>
        <vt:i4>0</vt:i4>
      </vt:variant>
      <vt:variant>
        <vt:i4>5</vt:i4>
      </vt:variant>
      <vt:variant>
        <vt:lpwstr/>
      </vt:variant>
      <vt:variant>
        <vt:lpwstr>_Toc179216534</vt:lpwstr>
      </vt:variant>
      <vt:variant>
        <vt:i4>1507388</vt:i4>
      </vt:variant>
      <vt:variant>
        <vt:i4>104</vt:i4>
      </vt:variant>
      <vt:variant>
        <vt:i4>0</vt:i4>
      </vt:variant>
      <vt:variant>
        <vt:i4>5</vt:i4>
      </vt:variant>
      <vt:variant>
        <vt:lpwstr/>
      </vt:variant>
      <vt:variant>
        <vt:lpwstr>_Toc179216533</vt:lpwstr>
      </vt:variant>
      <vt:variant>
        <vt:i4>1507388</vt:i4>
      </vt:variant>
      <vt:variant>
        <vt:i4>101</vt:i4>
      </vt:variant>
      <vt:variant>
        <vt:i4>0</vt:i4>
      </vt:variant>
      <vt:variant>
        <vt:i4>5</vt:i4>
      </vt:variant>
      <vt:variant>
        <vt:lpwstr/>
      </vt:variant>
      <vt:variant>
        <vt:lpwstr>_Toc179216532</vt:lpwstr>
      </vt:variant>
      <vt:variant>
        <vt:i4>1507388</vt:i4>
      </vt:variant>
      <vt:variant>
        <vt:i4>98</vt:i4>
      </vt:variant>
      <vt:variant>
        <vt:i4>0</vt:i4>
      </vt:variant>
      <vt:variant>
        <vt:i4>5</vt:i4>
      </vt:variant>
      <vt:variant>
        <vt:lpwstr/>
      </vt:variant>
      <vt:variant>
        <vt:lpwstr>_Toc179216531</vt:lpwstr>
      </vt:variant>
      <vt:variant>
        <vt:i4>1507388</vt:i4>
      </vt:variant>
      <vt:variant>
        <vt:i4>95</vt:i4>
      </vt:variant>
      <vt:variant>
        <vt:i4>0</vt:i4>
      </vt:variant>
      <vt:variant>
        <vt:i4>5</vt:i4>
      </vt:variant>
      <vt:variant>
        <vt:lpwstr/>
      </vt:variant>
      <vt:variant>
        <vt:lpwstr>_Toc179216530</vt:lpwstr>
      </vt:variant>
      <vt:variant>
        <vt:i4>1441852</vt:i4>
      </vt:variant>
      <vt:variant>
        <vt:i4>92</vt:i4>
      </vt:variant>
      <vt:variant>
        <vt:i4>0</vt:i4>
      </vt:variant>
      <vt:variant>
        <vt:i4>5</vt:i4>
      </vt:variant>
      <vt:variant>
        <vt:lpwstr/>
      </vt:variant>
      <vt:variant>
        <vt:lpwstr>_Toc179216529</vt:lpwstr>
      </vt:variant>
      <vt:variant>
        <vt:i4>1441852</vt:i4>
      </vt:variant>
      <vt:variant>
        <vt:i4>89</vt:i4>
      </vt:variant>
      <vt:variant>
        <vt:i4>0</vt:i4>
      </vt:variant>
      <vt:variant>
        <vt:i4>5</vt:i4>
      </vt:variant>
      <vt:variant>
        <vt:lpwstr/>
      </vt:variant>
      <vt:variant>
        <vt:lpwstr>_Toc179216528</vt:lpwstr>
      </vt:variant>
      <vt:variant>
        <vt:i4>1441852</vt:i4>
      </vt:variant>
      <vt:variant>
        <vt:i4>86</vt:i4>
      </vt:variant>
      <vt:variant>
        <vt:i4>0</vt:i4>
      </vt:variant>
      <vt:variant>
        <vt:i4>5</vt:i4>
      </vt:variant>
      <vt:variant>
        <vt:lpwstr/>
      </vt:variant>
      <vt:variant>
        <vt:lpwstr>_Toc179216527</vt:lpwstr>
      </vt:variant>
      <vt:variant>
        <vt:i4>1441852</vt:i4>
      </vt:variant>
      <vt:variant>
        <vt:i4>83</vt:i4>
      </vt:variant>
      <vt:variant>
        <vt:i4>0</vt:i4>
      </vt:variant>
      <vt:variant>
        <vt:i4>5</vt:i4>
      </vt:variant>
      <vt:variant>
        <vt:lpwstr/>
      </vt:variant>
      <vt:variant>
        <vt:lpwstr>_Toc179216526</vt:lpwstr>
      </vt:variant>
      <vt:variant>
        <vt:i4>1441852</vt:i4>
      </vt:variant>
      <vt:variant>
        <vt:i4>80</vt:i4>
      </vt:variant>
      <vt:variant>
        <vt:i4>0</vt:i4>
      </vt:variant>
      <vt:variant>
        <vt:i4>5</vt:i4>
      </vt:variant>
      <vt:variant>
        <vt:lpwstr/>
      </vt:variant>
      <vt:variant>
        <vt:lpwstr>_Toc179216525</vt:lpwstr>
      </vt:variant>
      <vt:variant>
        <vt:i4>1441852</vt:i4>
      </vt:variant>
      <vt:variant>
        <vt:i4>77</vt:i4>
      </vt:variant>
      <vt:variant>
        <vt:i4>0</vt:i4>
      </vt:variant>
      <vt:variant>
        <vt:i4>5</vt:i4>
      </vt:variant>
      <vt:variant>
        <vt:lpwstr/>
      </vt:variant>
      <vt:variant>
        <vt:lpwstr>_Toc179216524</vt:lpwstr>
      </vt:variant>
      <vt:variant>
        <vt:i4>1441852</vt:i4>
      </vt:variant>
      <vt:variant>
        <vt:i4>74</vt:i4>
      </vt:variant>
      <vt:variant>
        <vt:i4>0</vt:i4>
      </vt:variant>
      <vt:variant>
        <vt:i4>5</vt:i4>
      </vt:variant>
      <vt:variant>
        <vt:lpwstr/>
      </vt:variant>
      <vt:variant>
        <vt:lpwstr>_Toc179216523</vt:lpwstr>
      </vt:variant>
      <vt:variant>
        <vt:i4>1179704</vt:i4>
      </vt:variant>
      <vt:variant>
        <vt:i4>68</vt:i4>
      </vt:variant>
      <vt:variant>
        <vt:i4>0</vt:i4>
      </vt:variant>
      <vt:variant>
        <vt:i4>5</vt:i4>
      </vt:variant>
      <vt:variant>
        <vt:lpwstr/>
      </vt:variant>
      <vt:variant>
        <vt:lpwstr>_Toc178607138</vt:lpwstr>
      </vt:variant>
      <vt:variant>
        <vt:i4>1179704</vt:i4>
      </vt:variant>
      <vt:variant>
        <vt:i4>65</vt:i4>
      </vt:variant>
      <vt:variant>
        <vt:i4>0</vt:i4>
      </vt:variant>
      <vt:variant>
        <vt:i4>5</vt:i4>
      </vt:variant>
      <vt:variant>
        <vt:lpwstr/>
      </vt:variant>
      <vt:variant>
        <vt:lpwstr>_Toc178607137</vt:lpwstr>
      </vt:variant>
      <vt:variant>
        <vt:i4>1179704</vt:i4>
      </vt:variant>
      <vt:variant>
        <vt:i4>62</vt:i4>
      </vt:variant>
      <vt:variant>
        <vt:i4>0</vt:i4>
      </vt:variant>
      <vt:variant>
        <vt:i4>5</vt:i4>
      </vt:variant>
      <vt:variant>
        <vt:lpwstr/>
      </vt:variant>
      <vt:variant>
        <vt:lpwstr>_Toc178607136</vt:lpwstr>
      </vt:variant>
      <vt:variant>
        <vt:i4>1179704</vt:i4>
      </vt:variant>
      <vt:variant>
        <vt:i4>59</vt:i4>
      </vt:variant>
      <vt:variant>
        <vt:i4>0</vt:i4>
      </vt:variant>
      <vt:variant>
        <vt:i4>5</vt:i4>
      </vt:variant>
      <vt:variant>
        <vt:lpwstr/>
      </vt:variant>
      <vt:variant>
        <vt:lpwstr>_Toc178607135</vt:lpwstr>
      </vt:variant>
      <vt:variant>
        <vt:i4>1179704</vt:i4>
      </vt:variant>
      <vt:variant>
        <vt:i4>56</vt:i4>
      </vt:variant>
      <vt:variant>
        <vt:i4>0</vt:i4>
      </vt:variant>
      <vt:variant>
        <vt:i4>5</vt:i4>
      </vt:variant>
      <vt:variant>
        <vt:lpwstr/>
      </vt:variant>
      <vt:variant>
        <vt:lpwstr>_Toc178607134</vt:lpwstr>
      </vt:variant>
      <vt:variant>
        <vt:i4>1179704</vt:i4>
      </vt:variant>
      <vt:variant>
        <vt:i4>53</vt:i4>
      </vt:variant>
      <vt:variant>
        <vt:i4>0</vt:i4>
      </vt:variant>
      <vt:variant>
        <vt:i4>5</vt:i4>
      </vt:variant>
      <vt:variant>
        <vt:lpwstr/>
      </vt:variant>
      <vt:variant>
        <vt:lpwstr>_Toc178607133</vt:lpwstr>
      </vt:variant>
      <vt:variant>
        <vt:i4>1441841</vt:i4>
      </vt:variant>
      <vt:variant>
        <vt:i4>47</vt:i4>
      </vt:variant>
      <vt:variant>
        <vt:i4>0</vt:i4>
      </vt:variant>
      <vt:variant>
        <vt:i4>5</vt:i4>
      </vt:variant>
      <vt:variant>
        <vt:lpwstr/>
      </vt:variant>
      <vt:variant>
        <vt:lpwstr>_Toc179215814</vt:lpwstr>
      </vt:variant>
      <vt:variant>
        <vt:i4>1441841</vt:i4>
      </vt:variant>
      <vt:variant>
        <vt:i4>44</vt:i4>
      </vt:variant>
      <vt:variant>
        <vt:i4>0</vt:i4>
      </vt:variant>
      <vt:variant>
        <vt:i4>5</vt:i4>
      </vt:variant>
      <vt:variant>
        <vt:lpwstr/>
      </vt:variant>
      <vt:variant>
        <vt:lpwstr>_Toc179215813</vt:lpwstr>
      </vt:variant>
      <vt:variant>
        <vt:i4>1441841</vt:i4>
      </vt:variant>
      <vt:variant>
        <vt:i4>41</vt:i4>
      </vt:variant>
      <vt:variant>
        <vt:i4>0</vt:i4>
      </vt:variant>
      <vt:variant>
        <vt:i4>5</vt:i4>
      </vt:variant>
      <vt:variant>
        <vt:lpwstr/>
      </vt:variant>
      <vt:variant>
        <vt:lpwstr>_Toc179215812</vt:lpwstr>
      </vt:variant>
      <vt:variant>
        <vt:i4>1441841</vt:i4>
      </vt:variant>
      <vt:variant>
        <vt:i4>38</vt:i4>
      </vt:variant>
      <vt:variant>
        <vt:i4>0</vt:i4>
      </vt:variant>
      <vt:variant>
        <vt:i4>5</vt:i4>
      </vt:variant>
      <vt:variant>
        <vt:lpwstr/>
      </vt:variant>
      <vt:variant>
        <vt:lpwstr>_Toc179215811</vt:lpwstr>
      </vt:variant>
      <vt:variant>
        <vt:i4>1441841</vt:i4>
      </vt:variant>
      <vt:variant>
        <vt:i4>35</vt:i4>
      </vt:variant>
      <vt:variant>
        <vt:i4>0</vt:i4>
      </vt:variant>
      <vt:variant>
        <vt:i4>5</vt:i4>
      </vt:variant>
      <vt:variant>
        <vt:lpwstr/>
      </vt:variant>
      <vt:variant>
        <vt:lpwstr>_Toc179215810</vt:lpwstr>
      </vt:variant>
      <vt:variant>
        <vt:i4>1507377</vt:i4>
      </vt:variant>
      <vt:variant>
        <vt:i4>32</vt:i4>
      </vt:variant>
      <vt:variant>
        <vt:i4>0</vt:i4>
      </vt:variant>
      <vt:variant>
        <vt:i4>5</vt:i4>
      </vt:variant>
      <vt:variant>
        <vt:lpwstr/>
      </vt:variant>
      <vt:variant>
        <vt:lpwstr>_Toc179215809</vt:lpwstr>
      </vt:variant>
      <vt:variant>
        <vt:i4>1507377</vt:i4>
      </vt:variant>
      <vt:variant>
        <vt:i4>29</vt:i4>
      </vt:variant>
      <vt:variant>
        <vt:i4>0</vt:i4>
      </vt:variant>
      <vt:variant>
        <vt:i4>5</vt:i4>
      </vt:variant>
      <vt:variant>
        <vt:lpwstr/>
      </vt:variant>
      <vt:variant>
        <vt:lpwstr>_Toc179215808</vt:lpwstr>
      </vt:variant>
      <vt:variant>
        <vt:i4>1507377</vt:i4>
      </vt:variant>
      <vt:variant>
        <vt:i4>26</vt:i4>
      </vt:variant>
      <vt:variant>
        <vt:i4>0</vt:i4>
      </vt:variant>
      <vt:variant>
        <vt:i4>5</vt:i4>
      </vt:variant>
      <vt:variant>
        <vt:lpwstr/>
      </vt:variant>
      <vt:variant>
        <vt:lpwstr>_Toc179215807</vt:lpwstr>
      </vt:variant>
      <vt:variant>
        <vt:i4>1507377</vt:i4>
      </vt:variant>
      <vt:variant>
        <vt:i4>23</vt:i4>
      </vt:variant>
      <vt:variant>
        <vt:i4>0</vt:i4>
      </vt:variant>
      <vt:variant>
        <vt:i4>5</vt:i4>
      </vt:variant>
      <vt:variant>
        <vt:lpwstr/>
      </vt:variant>
      <vt:variant>
        <vt:lpwstr>_Toc179215806</vt:lpwstr>
      </vt:variant>
      <vt:variant>
        <vt:i4>1507377</vt:i4>
      </vt:variant>
      <vt:variant>
        <vt:i4>20</vt:i4>
      </vt:variant>
      <vt:variant>
        <vt:i4>0</vt:i4>
      </vt:variant>
      <vt:variant>
        <vt:i4>5</vt:i4>
      </vt:variant>
      <vt:variant>
        <vt:lpwstr/>
      </vt:variant>
      <vt:variant>
        <vt:lpwstr>_Toc179215805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Thomas Chapman</cp:lastModifiedBy>
  <cp:revision>117</cp:revision>
  <cp:lastPrinted>2019-04-25T10:09:00Z</cp:lastPrinted>
  <dcterms:created xsi:type="dcterms:W3CDTF">2024-10-11T10:32:00Z</dcterms:created>
  <dcterms:modified xsi:type="dcterms:W3CDTF">2024-10-15T06:04:00Z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ediaServiceImageTags">
    <vt:lpwstr/>
  </property>
</Properties>
</file>